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0A8" w:rsidRDefault="00A500A8" w:rsidP="00A500A8">
      <w:pPr>
        <w:spacing w:after="0"/>
        <w:jc w:val="center"/>
        <w:rPr>
          <w:rFonts w:ascii="Times New Roman" w:hAnsi="Times New Roman" w:cs="Times New Roman"/>
          <w:b/>
          <w:sz w:val="28"/>
          <w:szCs w:val="28"/>
        </w:rPr>
      </w:pPr>
      <w:r>
        <w:rPr>
          <w:rFonts w:ascii="Times New Roman" w:hAnsi="Times New Roman" w:cs="Times New Roman"/>
          <w:b/>
          <w:sz w:val="28"/>
          <w:szCs w:val="28"/>
        </w:rPr>
        <w:t>FAKTOR RISIKO KEJADIAN HIPERTENSI PADA</w:t>
      </w:r>
    </w:p>
    <w:p w:rsidR="00A500A8" w:rsidRDefault="00A500A8" w:rsidP="00A500A8">
      <w:pPr>
        <w:spacing w:after="0"/>
        <w:jc w:val="center"/>
        <w:rPr>
          <w:rFonts w:ascii="Times New Roman" w:hAnsi="Times New Roman" w:cs="Times New Roman"/>
          <w:b/>
          <w:sz w:val="28"/>
          <w:szCs w:val="28"/>
        </w:rPr>
      </w:pPr>
      <w:r>
        <w:rPr>
          <w:rFonts w:ascii="Times New Roman" w:hAnsi="Times New Roman" w:cs="Times New Roman"/>
          <w:b/>
          <w:sz w:val="28"/>
          <w:szCs w:val="28"/>
        </w:rPr>
        <w:t>PASIEN DI RUANGAN PENYAKIT DALAM</w:t>
      </w:r>
    </w:p>
    <w:p w:rsidR="00A500A8" w:rsidRDefault="00A500A8" w:rsidP="00A500A8">
      <w:pPr>
        <w:spacing w:after="0"/>
        <w:jc w:val="center"/>
        <w:rPr>
          <w:rFonts w:ascii="Times New Roman" w:hAnsi="Times New Roman" w:cs="Times New Roman"/>
          <w:b/>
          <w:sz w:val="28"/>
          <w:szCs w:val="28"/>
        </w:rPr>
      </w:pPr>
      <w:r>
        <w:rPr>
          <w:rFonts w:ascii="Times New Roman" w:hAnsi="Times New Roman" w:cs="Times New Roman"/>
          <w:b/>
          <w:sz w:val="28"/>
          <w:szCs w:val="28"/>
        </w:rPr>
        <w:t>RSUD Dr. M. HAULUSSY AMBON</w:t>
      </w:r>
    </w:p>
    <w:p w:rsidR="00A500A8" w:rsidRDefault="00A500A8" w:rsidP="00A500A8">
      <w:pPr>
        <w:spacing w:after="0"/>
        <w:jc w:val="center"/>
        <w:rPr>
          <w:rFonts w:ascii="Times New Roman" w:hAnsi="Times New Roman" w:cs="Times New Roman"/>
          <w:b/>
          <w:sz w:val="28"/>
          <w:szCs w:val="28"/>
        </w:rPr>
      </w:pPr>
      <w:r>
        <w:rPr>
          <w:rFonts w:ascii="Times New Roman" w:hAnsi="Times New Roman" w:cs="Times New Roman"/>
          <w:b/>
          <w:sz w:val="28"/>
          <w:szCs w:val="28"/>
        </w:rPr>
        <w:t>TAHUN 2014</w:t>
      </w:r>
    </w:p>
    <w:p w:rsidR="00A500A8" w:rsidRDefault="00A500A8" w:rsidP="004D115F">
      <w:pPr>
        <w:spacing w:after="0"/>
        <w:rPr>
          <w:rFonts w:ascii="Times New Roman" w:hAnsi="Times New Roman" w:cs="Times New Roman"/>
          <w:sz w:val="24"/>
          <w:szCs w:val="24"/>
        </w:rPr>
      </w:pPr>
    </w:p>
    <w:p w:rsidR="004D115F" w:rsidRDefault="004D115F" w:rsidP="004D115F">
      <w:pPr>
        <w:spacing w:after="0"/>
        <w:jc w:val="center"/>
        <w:rPr>
          <w:rFonts w:ascii="Times New Roman" w:hAnsi="Times New Roman" w:cs="Times New Roman"/>
          <w:sz w:val="24"/>
          <w:szCs w:val="24"/>
        </w:rPr>
      </w:pPr>
      <w:r w:rsidRPr="004D115F">
        <w:rPr>
          <w:rFonts w:ascii="Times New Roman" w:hAnsi="Times New Roman" w:cs="Times New Roman"/>
          <w:sz w:val="24"/>
          <w:szCs w:val="24"/>
        </w:rPr>
        <w:t>Beatrix Paskalia Litaay</w:t>
      </w:r>
      <w:r>
        <w:rPr>
          <w:rFonts w:ascii="Times New Roman" w:hAnsi="Times New Roman" w:cs="Times New Roman"/>
          <w:sz w:val="24"/>
          <w:szCs w:val="24"/>
        </w:rPr>
        <w:t xml:space="preserve">, </w:t>
      </w:r>
      <w:r w:rsidR="00CA74D0">
        <w:rPr>
          <w:rFonts w:ascii="Times New Roman" w:hAnsi="Times New Roman" w:cs="Times New Roman"/>
          <w:sz w:val="24"/>
          <w:szCs w:val="24"/>
        </w:rPr>
        <w:t>Bellytra Talarima</w:t>
      </w:r>
    </w:p>
    <w:p w:rsidR="00E655F6" w:rsidRDefault="00E655F6" w:rsidP="004D115F">
      <w:pPr>
        <w:spacing w:after="0"/>
        <w:jc w:val="center"/>
        <w:rPr>
          <w:rFonts w:ascii="Times New Roman" w:hAnsi="Times New Roman" w:cs="Times New Roman"/>
          <w:sz w:val="24"/>
          <w:szCs w:val="24"/>
        </w:rPr>
      </w:pPr>
      <w:r>
        <w:rPr>
          <w:rFonts w:ascii="Times New Roman" w:hAnsi="Times New Roman" w:cs="Times New Roman"/>
          <w:sz w:val="24"/>
          <w:szCs w:val="24"/>
        </w:rPr>
        <w:t>Fakultas Kesehatan Program Studi Kesehatan Masyarakat UKIM Ambon</w:t>
      </w:r>
    </w:p>
    <w:p w:rsidR="00E655F6" w:rsidRDefault="00E655F6" w:rsidP="00E655F6">
      <w:pPr>
        <w:spacing w:after="0" w:line="240" w:lineRule="auto"/>
        <w:ind w:firstLine="426"/>
        <w:jc w:val="both"/>
        <w:rPr>
          <w:rFonts w:ascii="Times New Roman" w:hAnsi="Times New Roman" w:cs="Times New Roman"/>
          <w:i/>
          <w:sz w:val="24"/>
          <w:szCs w:val="24"/>
        </w:rPr>
      </w:pPr>
    </w:p>
    <w:p w:rsidR="004D115F" w:rsidRDefault="004D115F" w:rsidP="004D115F">
      <w:pPr>
        <w:spacing w:after="0" w:line="240" w:lineRule="auto"/>
        <w:ind w:firstLine="426"/>
        <w:jc w:val="both"/>
        <w:rPr>
          <w:rFonts w:ascii="Times New Roman" w:hAnsi="Times New Roman" w:cs="Times New Roman"/>
          <w:sz w:val="24"/>
          <w:szCs w:val="24"/>
        </w:rPr>
      </w:pPr>
      <w:r w:rsidRPr="00CD6E01">
        <w:rPr>
          <w:rFonts w:ascii="Times New Roman" w:hAnsi="Times New Roman" w:cs="Times New Roman"/>
          <w:i/>
          <w:sz w:val="24"/>
          <w:szCs w:val="24"/>
        </w:rPr>
        <w:t>Faktor Risiko Kejadian Hipertensi Pada Pasien di Ruangan Penyakit Dalam RSUD Dr. M. Haulussy Ambon Tahun 2014</w:t>
      </w:r>
      <w:r>
        <w:rPr>
          <w:rFonts w:ascii="Times New Roman" w:hAnsi="Times New Roman" w:cs="Times New Roman"/>
          <w:sz w:val="24"/>
          <w:szCs w:val="24"/>
        </w:rPr>
        <w:t xml:space="preserve">. </w:t>
      </w:r>
      <w:proofErr w:type="gramStart"/>
      <w:r w:rsidRPr="004E0CBE">
        <w:rPr>
          <w:rFonts w:ascii="Times New Roman" w:hAnsi="Times New Roman" w:cs="Times New Roman"/>
          <w:sz w:val="24"/>
          <w:szCs w:val="24"/>
        </w:rPr>
        <w:t>Hipertensi merupakan suatu kondisi medis dimana tekanan darah meningkat melebihi batas normal untuk tekanan darah sistolik dan diastolik yang diukur dalam mmHg.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ini bertujuan </w:t>
      </w:r>
      <w:r>
        <w:rPr>
          <w:rFonts w:ascii="Times New Roman" w:hAnsi="Times New Roman" w:cs="Times New Roman"/>
          <w:sz w:val="24"/>
          <w:szCs w:val="24"/>
          <w:lang w:val="fi-FI"/>
        </w:rPr>
        <w:t>u</w:t>
      </w:r>
      <w:r w:rsidRPr="004E0CBE">
        <w:rPr>
          <w:rFonts w:ascii="Times New Roman" w:hAnsi="Times New Roman" w:cs="Times New Roman"/>
          <w:sz w:val="24"/>
          <w:szCs w:val="24"/>
          <w:lang w:val="fi-FI"/>
        </w:rPr>
        <w:t xml:space="preserve">ntuk mengetahui </w:t>
      </w:r>
      <w:r>
        <w:rPr>
          <w:rFonts w:ascii="Times New Roman" w:hAnsi="Times New Roman" w:cs="Times New Roman"/>
          <w:sz w:val="24"/>
          <w:szCs w:val="24"/>
          <w:lang w:val="fi-FI"/>
        </w:rPr>
        <w:t>berapa besar</w:t>
      </w:r>
      <w:r w:rsidRPr="004E0CBE">
        <w:rPr>
          <w:rFonts w:ascii="Times New Roman" w:hAnsi="Times New Roman" w:cs="Times New Roman"/>
          <w:sz w:val="24"/>
          <w:szCs w:val="24"/>
          <w:lang w:val="fi-FI"/>
        </w:rPr>
        <w:t xml:space="preserve"> risiko kejadian hipertensi pada pasien di Ruangan Penyakit Dalam RSUD </w:t>
      </w:r>
      <w:r>
        <w:rPr>
          <w:rFonts w:ascii="Times New Roman" w:hAnsi="Times New Roman" w:cs="Times New Roman"/>
          <w:sz w:val="24"/>
          <w:szCs w:val="24"/>
          <w:lang w:val="fi-FI"/>
        </w:rPr>
        <w:t>Dr.</w:t>
      </w:r>
      <w:r w:rsidRPr="004E0CBE">
        <w:rPr>
          <w:rFonts w:ascii="Times New Roman" w:hAnsi="Times New Roman" w:cs="Times New Roman"/>
          <w:sz w:val="24"/>
          <w:szCs w:val="24"/>
          <w:lang w:val="fi-FI"/>
        </w:rPr>
        <w:t xml:space="preserve"> M. Haulussy tahun 2014.</w:t>
      </w:r>
      <w:proofErr w:type="gramEnd"/>
      <w:r>
        <w:rPr>
          <w:rFonts w:ascii="Times New Roman" w:hAnsi="Times New Roman" w:cs="Times New Roman"/>
          <w:sz w:val="24"/>
          <w:szCs w:val="24"/>
          <w:lang w:val="fi-FI"/>
        </w:rPr>
        <w:t xml:space="preserve"> </w:t>
      </w:r>
      <w:r>
        <w:rPr>
          <w:rFonts w:ascii="Times New Roman" w:hAnsi="Times New Roman" w:cs="Times New Roman"/>
          <w:sz w:val="24"/>
          <w:szCs w:val="24"/>
        </w:rPr>
        <w:t xml:space="preserve">Rancangan </w:t>
      </w:r>
      <w:r w:rsidRPr="00832E5B">
        <w:rPr>
          <w:rFonts w:ascii="Times New Roman" w:hAnsi="Times New Roman" w:cs="Times New Roman"/>
          <w:sz w:val="24"/>
          <w:szCs w:val="24"/>
        </w:rPr>
        <w:t xml:space="preserve">penelitian yang digunakan adalah </w:t>
      </w:r>
      <w:r>
        <w:rPr>
          <w:rFonts w:ascii="Times New Roman" w:hAnsi="Times New Roman" w:cs="Times New Roman"/>
          <w:sz w:val="24"/>
          <w:szCs w:val="24"/>
        </w:rPr>
        <w:t xml:space="preserve">rancangan penelitian observasional </w:t>
      </w:r>
      <w:r w:rsidRPr="00832E5B">
        <w:rPr>
          <w:rFonts w:ascii="Times New Roman" w:hAnsi="Times New Roman" w:cs="Times New Roman"/>
          <w:sz w:val="24"/>
          <w:szCs w:val="24"/>
        </w:rPr>
        <w:t xml:space="preserve">desain analitik </w:t>
      </w:r>
      <w:r>
        <w:rPr>
          <w:rFonts w:ascii="Times New Roman" w:hAnsi="Times New Roman" w:cs="Times New Roman"/>
          <w:sz w:val="24"/>
          <w:szCs w:val="24"/>
        </w:rPr>
        <w:t xml:space="preserve">case control dengan jenis hospital based </w:t>
      </w:r>
      <w:r w:rsidRPr="00C04FC2">
        <w:rPr>
          <w:rFonts w:ascii="Times New Roman" w:hAnsi="Times New Roman" w:cs="Times New Roman"/>
          <w:i/>
          <w:sz w:val="24"/>
          <w:szCs w:val="24"/>
        </w:rPr>
        <w:t>case</w:t>
      </w:r>
      <w:r>
        <w:rPr>
          <w:rFonts w:ascii="Times New Roman" w:hAnsi="Times New Roman" w:cs="Times New Roman"/>
          <w:sz w:val="24"/>
          <w:szCs w:val="24"/>
        </w:rPr>
        <w:t xml:space="preserve"> </w:t>
      </w:r>
      <w:r w:rsidRPr="00C04FC2">
        <w:rPr>
          <w:rFonts w:ascii="Times New Roman" w:hAnsi="Times New Roman" w:cs="Times New Roman"/>
          <w:i/>
          <w:sz w:val="24"/>
          <w:szCs w:val="24"/>
        </w:rPr>
        <w:t>control</w:t>
      </w:r>
      <w:r>
        <w:rPr>
          <w:rFonts w:ascii="Times New Roman" w:hAnsi="Times New Roman" w:cs="Times New Roman"/>
          <w:sz w:val="24"/>
          <w:szCs w:val="24"/>
        </w:rPr>
        <w:t xml:space="preserve"> </w:t>
      </w:r>
      <w:r w:rsidRPr="00C04FC2">
        <w:rPr>
          <w:rFonts w:ascii="Times New Roman" w:hAnsi="Times New Roman" w:cs="Times New Roman"/>
          <w:i/>
          <w:sz w:val="24"/>
          <w:szCs w:val="24"/>
        </w:rPr>
        <w:t>study</w:t>
      </w:r>
      <w:r>
        <w:rPr>
          <w:rFonts w:ascii="Times New Roman" w:hAnsi="Times New Roman" w:cs="Times New Roman"/>
          <w:sz w:val="24"/>
          <w:szCs w:val="24"/>
        </w:rPr>
        <w:t xml:space="preserve">. </w:t>
      </w:r>
      <w:proofErr w:type="gramStart"/>
      <w:r>
        <w:rPr>
          <w:rFonts w:ascii="Times New Roman" w:hAnsi="Times New Roman" w:cs="Times New Roman"/>
          <w:sz w:val="24"/>
          <w:szCs w:val="24"/>
        </w:rPr>
        <w:t>Adapun besar sampel yaitu 108 orang yang terdiri dari 54 kasus dan 54 kontrol.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 dianalisis dengan univariat, bivariat (OR) dan multivriat dengan regresi logistik.</w:t>
      </w:r>
      <w:proofErr w:type="gramEnd"/>
      <w:r>
        <w:rPr>
          <w:rFonts w:ascii="Times New Roman" w:hAnsi="Times New Roman" w:cs="Times New Roman"/>
          <w:sz w:val="24"/>
          <w:szCs w:val="24"/>
        </w:rPr>
        <w:t xml:space="preserve"> Hasil penelitian menunjukan bahwa riwayat keluarga OR = 5,20 (CI 2,28 – 11,82), merokok OR = 3,25 (CI 1,45 – 7,24), konsumsi alkohol OR = 3,94 (CI 1,73 – 8,97), aktivitas fisik OR = 2,67 (CI 1,22 – 5,81), obesitas sentral OR = 3,07 (CI 1,39 – 6,91), dan tipe kepribadian OR = 5,26 (CI 2,30 – 12,02) merupakan faktor risiko hipertensi. Riwayat keluarga merupakan faktor yang paling berhubungan dengan kejadian hipertensi </w:t>
      </w:r>
      <w:r w:rsidRPr="001E427D">
        <w:rPr>
          <w:rFonts w:ascii="Times New Roman" w:hAnsi="Times New Roman" w:cs="Times New Roman"/>
          <w:i/>
          <w:sz w:val="24"/>
          <w:szCs w:val="24"/>
        </w:rPr>
        <w:t>p</w:t>
      </w:r>
      <w:r>
        <w:rPr>
          <w:rFonts w:ascii="Times New Roman" w:hAnsi="Times New Roman" w:cs="Times New Roman"/>
          <w:sz w:val="24"/>
          <w:szCs w:val="24"/>
        </w:rPr>
        <w:t xml:space="preserve"> = 0,003, tetapi bukan merupakan faktor risiko kejadian hipertensi karena nilai OR &lt; 1. </w:t>
      </w:r>
      <w:proofErr w:type="gramStart"/>
      <w:r w:rsidRPr="005B35E5">
        <w:rPr>
          <w:rFonts w:ascii="Times New Roman" w:hAnsi="Times New Roman" w:cs="Times New Roman"/>
          <w:sz w:val="24"/>
          <w:szCs w:val="24"/>
        </w:rPr>
        <w:t>Disarankan kepada responden yang berisiko agar dan menjalani pola hidup yang sehat, seperti menghentikan kebiasaan merokok dan mengkonsumsi alkohol, menjaga berat badan ideal, lakukan aktivitas fisik secara teratur serta menghindari stress</w:t>
      </w:r>
      <w:r>
        <w:rPr>
          <w:rFonts w:ascii="Times New Roman" w:hAnsi="Times New Roman" w:cs="Times New Roman"/>
          <w:sz w:val="24"/>
          <w:szCs w:val="24"/>
        </w:rPr>
        <w:t>.</w:t>
      </w:r>
      <w:proofErr w:type="gramEnd"/>
    </w:p>
    <w:p w:rsidR="004D115F" w:rsidRDefault="004D115F" w:rsidP="004D115F">
      <w:pPr>
        <w:spacing w:after="0" w:line="240" w:lineRule="auto"/>
        <w:jc w:val="both"/>
        <w:rPr>
          <w:rFonts w:ascii="Times New Roman" w:hAnsi="Times New Roman" w:cs="Times New Roman"/>
          <w:sz w:val="24"/>
          <w:szCs w:val="24"/>
        </w:rPr>
      </w:pPr>
    </w:p>
    <w:p w:rsidR="004D115F" w:rsidRPr="00E655F6" w:rsidRDefault="004D115F" w:rsidP="004D115F">
      <w:pPr>
        <w:spacing w:after="0" w:line="240" w:lineRule="auto"/>
        <w:ind w:left="1418" w:hanging="1418"/>
        <w:jc w:val="both"/>
        <w:rPr>
          <w:rFonts w:ascii="Times New Roman" w:hAnsi="Times New Roman" w:cs="Times New Roman"/>
          <w:i/>
          <w:sz w:val="24"/>
          <w:szCs w:val="24"/>
        </w:rPr>
      </w:pPr>
      <w:r w:rsidRPr="00E655F6">
        <w:rPr>
          <w:rFonts w:ascii="Times New Roman" w:hAnsi="Times New Roman" w:cs="Times New Roman"/>
          <w:i/>
          <w:sz w:val="24"/>
          <w:szCs w:val="24"/>
        </w:rPr>
        <w:t xml:space="preserve">Kata </w:t>
      </w:r>
      <w:proofErr w:type="gramStart"/>
      <w:r w:rsidRPr="00E655F6">
        <w:rPr>
          <w:rFonts w:ascii="Times New Roman" w:hAnsi="Times New Roman" w:cs="Times New Roman"/>
          <w:i/>
          <w:sz w:val="24"/>
          <w:szCs w:val="24"/>
        </w:rPr>
        <w:t>Kunci :</w:t>
      </w:r>
      <w:proofErr w:type="gramEnd"/>
      <w:r w:rsidRPr="00E655F6">
        <w:rPr>
          <w:rFonts w:ascii="Times New Roman" w:hAnsi="Times New Roman" w:cs="Times New Roman"/>
          <w:i/>
          <w:sz w:val="24"/>
          <w:szCs w:val="24"/>
        </w:rPr>
        <w:t xml:space="preserve"> </w:t>
      </w:r>
      <w:r w:rsidRPr="00E655F6">
        <w:rPr>
          <w:rFonts w:ascii="Times New Roman" w:hAnsi="Times New Roman" w:cs="Times New Roman"/>
          <w:i/>
          <w:sz w:val="24"/>
          <w:szCs w:val="24"/>
        </w:rPr>
        <w:tab/>
        <w:t>Hipertensi, riwayat keluarga, merokok, konsumsi alkohol, aktivitas fisik, obesitas sentral dan tipe kepribadian.</w:t>
      </w:r>
    </w:p>
    <w:p w:rsidR="00604EFD" w:rsidRDefault="00604EFD" w:rsidP="004D115F">
      <w:pPr>
        <w:spacing w:after="0" w:line="240" w:lineRule="auto"/>
        <w:ind w:left="1418" w:hanging="1418"/>
        <w:jc w:val="both"/>
        <w:rPr>
          <w:rFonts w:ascii="Times New Roman" w:hAnsi="Times New Roman" w:cs="Times New Roman"/>
          <w:sz w:val="24"/>
          <w:szCs w:val="24"/>
        </w:rPr>
      </w:pPr>
    </w:p>
    <w:p w:rsidR="00604EFD" w:rsidRDefault="00604EFD" w:rsidP="00604EFD">
      <w:pPr>
        <w:pStyle w:val="ListParagraph"/>
        <w:numPr>
          <w:ilvl w:val="0"/>
          <w:numId w:val="1"/>
        </w:num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PENDAHULUAN</w:t>
      </w:r>
    </w:p>
    <w:p w:rsidR="00604EFD" w:rsidRPr="00604EFD" w:rsidRDefault="00604EFD" w:rsidP="00604EFD">
      <w:pPr>
        <w:pStyle w:val="ListParagraph"/>
        <w:spacing w:after="0" w:line="360" w:lineRule="auto"/>
        <w:ind w:left="0" w:firstLine="567"/>
        <w:jc w:val="both"/>
        <w:rPr>
          <w:rFonts w:ascii="Times New Roman" w:hAnsi="Times New Roman" w:cs="Times New Roman"/>
          <w:sz w:val="24"/>
          <w:szCs w:val="24"/>
        </w:rPr>
      </w:pPr>
      <w:proofErr w:type="gramStart"/>
      <w:r w:rsidRPr="00604EFD">
        <w:rPr>
          <w:rFonts w:ascii="Times New Roman" w:hAnsi="Times New Roman" w:cs="Times New Roman"/>
          <w:sz w:val="24"/>
          <w:szCs w:val="24"/>
        </w:rPr>
        <w:t>Hipertensi merupakan suatu kondisi medis dimana tekanan darah meningkat melebihi batas normal untuk tekanan darah sistolik dan diastolik yang diukur dalam mmHg.</w:t>
      </w:r>
      <w:proofErr w:type="gramEnd"/>
      <w:r w:rsidRPr="00604EFD">
        <w:rPr>
          <w:rFonts w:ascii="Times New Roman" w:hAnsi="Times New Roman" w:cs="Times New Roman"/>
          <w:sz w:val="24"/>
          <w:szCs w:val="24"/>
        </w:rPr>
        <w:t xml:space="preserve">  </w:t>
      </w:r>
      <w:proofErr w:type="gramStart"/>
      <w:r w:rsidRPr="00604EFD">
        <w:rPr>
          <w:rFonts w:ascii="Times New Roman" w:hAnsi="Times New Roman" w:cs="Times New Roman"/>
          <w:sz w:val="24"/>
          <w:szCs w:val="24"/>
        </w:rPr>
        <w:t xml:space="preserve">Hipertensi juga disebut sebagai </w:t>
      </w:r>
      <w:r w:rsidRPr="00604EFD">
        <w:rPr>
          <w:rFonts w:ascii="Times New Roman" w:hAnsi="Times New Roman" w:cs="Times New Roman"/>
          <w:i/>
          <w:sz w:val="24"/>
          <w:szCs w:val="24"/>
        </w:rPr>
        <w:t>The Silent Killer</w:t>
      </w:r>
      <w:r w:rsidRPr="00604EFD">
        <w:rPr>
          <w:rFonts w:ascii="Times New Roman" w:hAnsi="Times New Roman" w:cs="Times New Roman"/>
          <w:sz w:val="24"/>
          <w:szCs w:val="24"/>
        </w:rPr>
        <w:t xml:space="preserve"> karena banyak orang tidak menyadari kalau dirinya mengidap hipertensi.</w:t>
      </w:r>
      <w:proofErr w:type="gramEnd"/>
      <w:r w:rsidRPr="00604EFD">
        <w:rPr>
          <w:rFonts w:ascii="Times New Roman" w:hAnsi="Times New Roman" w:cs="Times New Roman"/>
          <w:sz w:val="24"/>
          <w:szCs w:val="24"/>
        </w:rPr>
        <w:t xml:space="preserve">  </w:t>
      </w:r>
      <w:proofErr w:type="gramStart"/>
      <w:r w:rsidRPr="00604EFD">
        <w:rPr>
          <w:rFonts w:ascii="Times New Roman" w:hAnsi="Times New Roman" w:cs="Times New Roman"/>
          <w:sz w:val="24"/>
          <w:szCs w:val="24"/>
        </w:rPr>
        <w:t>Hal ini disebabkan gejala yang timbul memang sering tidak menentu.</w:t>
      </w:r>
      <w:proofErr w:type="gramEnd"/>
      <w:r w:rsidRPr="00604EFD">
        <w:rPr>
          <w:rFonts w:ascii="Times New Roman" w:hAnsi="Times New Roman" w:cs="Times New Roman"/>
          <w:sz w:val="24"/>
          <w:szCs w:val="24"/>
        </w:rPr>
        <w:t xml:space="preserve">  Apabila penyakit ini tidak terkontrol </w:t>
      </w:r>
      <w:proofErr w:type="gramStart"/>
      <w:r w:rsidRPr="00604EFD">
        <w:rPr>
          <w:rFonts w:ascii="Times New Roman" w:hAnsi="Times New Roman" w:cs="Times New Roman"/>
          <w:sz w:val="24"/>
          <w:szCs w:val="24"/>
        </w:rPr>
        <w:t>akan</w:t>
      </w:r>
      <w:proofErr w:type="gramEnd"/>
      <w:r w:rsidRPr="00604EFD">
        <w:rPr>
          <w:rFonts w:ascii="Times New Roman" w:hAnsi="Times New Roman" w:cs="Times New Roman"/>
          <w:sz w:val="24"/>
          <w:szCs w:val="24"/>
        </w:rPr>
        <w:t xml:space="preserve"> menyerang target organ dan dapat menyebabkan serangan jantung, stroke, gangguan ginjal, kebutaan bahkan kematian.  Itu sebabnya sekitar 40% kematian dibawah </w:t>
      </w:r>
      <w:proofErr w:type="gramStart"/>
      <w:r w:rsidRPr="00604EFD">
        <w:rPr>
          <w:rFonts w:ascii="Times New Roman" w:hAnsi="Times New Roman" w:cs="Times New Roman"/>
          <w:sz w:val="24"/>
          <w:szCs w:val="24"/>
        </w:rPr>
        <w:t>usia</w:t>
      </w:r>
      <w:proofErr w:type="gramEnd"/>
      <w:r w:rsidRPr="00604EFD">
        <w:rPr>
          <w:rFonts w:ascii="Times New Roman" w:hAnsi="Times New Roman" w:cs="Times New Roman"/>
          <w:sz w:val="24"/>
          <w:szCs w:val="24"/>
        </w:rPr>
        <w:t xml:space="preserve"> 65 tahun diakibatkan oleh hipertensi yang tidak terkontrol (Junaidi, 2009). </w:t>
      </w:r>
      <w:proofErr w:type="gramStart"/>
      <w:r w:rsidRPr="00604EFD">
        <w:rPr>
          <w:rFonts w:ascii="Times New Roman" w:hAnsi="Times New Roman" w:cs="Times New Roman"/>
          <w:sz w:val="24"/>
          <w:szCs w:val="24"/>
        </w:rPr>
        <w:t>Dari beberapa penelitian dilaporkan bahwa penyakit hipertensi yang tidak terkontrol dapat menyebabkan peluang 7 kali lebih besar terkena stroke dan 3 kali lebih besar terkena serangan jantung (Rahajeng dkk, 2009).</w:t>
      </w:r>
      <w:proofErr w:type="gramEnd"/>
    </w:p>
    <w:p w:rsidR="00604EFD" w:rsidRPr="00604EFD" w:rsidRDefault="00604EFD" w:rsidP="00604EFD">
      <w:pPr>
        <w:pStyle w:val="ListParagraph"/>
        <w:spacing w:after="0" w:line="360" w:lineRule="auto"/>
        <w:ind w:left="0" w:firstLine="567"/>
        <w:jc w:val="both"/>
        <w:rPr>
          <w:rFonts w:ascii="Times New Roman" w:hAnsi="Times New Roman" w:cs="Times New Roman"/>
          <w:sz w:val="24"/>
          <w:szCs w:val="24"/>
        </w:rPr>
      </w:pPr>
      <w:r w:rsidRPr="00604EFD">
        <w:rPr>
          <w:rFonts w:ascii="Times New Roman" w:hAnsi="Times New Roman" w:cs="Times New Roman"/>
          <w:sz w:val="24"/>
          <w:szCs w:val="24"/>
        </w:rPr>
        <w:lastRenderedPageBreak/>
        <w:t xml:space="preserve">Hipertensi merupakan masalah kesehatan masyarakat yang prevalensinya hampir </w:t>
      </w:r>
      <w:proofErr w:type="gramStart"/>
      <w:r w:rsidRPr="00604EFD">
        <w:rPr>
          <w:rFonts w:ascii="Times New Roman" w:hAnsi="Times New Roman" w:cs="Times New Roman"/>
          <w:sz w:val="24"/>
          <w:szCs w:val="24"/>
        </w:rPr>
        <w:t>sama</w:t>
      </w:r>
      <w:proofErr w:type="gramEnd"/>
      <w:r w:rsidRPr="00604EFD">
        <w:rPr>
          <w:rFonts w:ascii="Times New Roman" w:hAnsi="Times New Roman" w:cs="Times New Roman"/>
          <w:sz w:val="24"/>
          <w:szCs w:val="24"/>
        </w:rPr>
        <w:t xml:space="preserve"> baik dinegara maju maupun dinegara berkembang.  Menurut data </w:t>
      </w:r>
      <w:r w:rsidRPr="00604EFD">
        <w:rPr>
          <w:rFonts w:ascii="Times New Roman" w:hAnsi="Times New Roman" w:cs="Times New Roman"/>
          <w:iCs/>
          <w:sz w:val="24"/>
          <w:szCs w:val="24"/>
        </w:rPr>
        <w:t>WHO</w:t>
      </w:r>
      <w:r w:rsidRPr="00604EFD">
        <w:rPr>
          <w:rFonts w:ascii="Times New Roman" w:hAnsi="Times New Roman" w:cs="Times New Roman"/>
          <w:sz w:val="24"/>
          <w:szCs w:val="24"/>
        </w:rPr>
        <w:t>, di seluruh dunia sekitar 972 juta orang atau 26</w:t>
      </w:r>
      <w:proofErr w:type="gramStart"/>
      <w:r w:rsidRPr="00604EFD">
        <w:rPr>
          <w:rFonts w:ascii="Times New Roman" w:hAnsi="Times New Roman" w:cs="Times New Roman"/>
          <w:sz w:val="24"/>
          <w:szCs w:val="24"/>
        </w:rPr>
        <w:t>,4</w:t>
      </w:r>
      <w:proofErr w:type="gramEnd"/>
      <w:r w:rsidRPr="00604EFD">
        <w:rPr>
          <w:rFonts w:ascii="Times New Roman" w:hAnsi="Times New Roman" w:cs="Times New Roman"/>
          <w:sz w:val="24"/>
          <w:szCs w:val="24"/>
        </w:rPr>
        <w:t>% penghuni bumi mengidap hipertensi. Angka ini kemungkinan akan meningkat menjadi 29</w:t>
      </w:r>
      <w:proofErr w:type="gramStart"/>
      <w:r w:rsidRPr="00604EFD">
        <w:rPr>
          <w:rFonts w:ascii="Times New Roman" w:hAnsi="Times New Roman" w:cs="Times New Roman"/>
          <w:sz w:val="24"/>
          <w:szCs w:val="24"/>
        </w:rPr>
        <w:t>,2</w:t>
      </w:r>
      <w:proofErr w:type="gramEnd"/>
      <w:r w:rsidRPr="00604EFD">
        <w:rPr>
          <w:rFonts w:ascii="Times New Roman" w:hAnsi="Times New Roman" w:cs="Times New Roman"/>
          <w:sz w:val="24"/>
          <w:szCs w:val="24"/>
        </w:rPr>
        <w:t xml:space="preserve">% di tahun 2025. Dari 972 juta pengidap hipertensi, 333 juta berada di negara maju dan 639 juta sisanya berada di negara berkembang, termasuk Indonesia (Anggara dkk, 2013).  </w:t>
      </w:r>
      <w:proofErr w:type="gramStart"/>
      <w:r w:rsidRPr="00604EFD">
        <w:rPr>
          <w:rFonts w:ascii="Times New Roman" w:hAnsi="Times New Roman" w:cs="Times New Roman"/>
          <w:sz w:val="24"/>
          <w:szCs w:val="24"/>
        </w:rPr>
        <w:t>Selain itu, tujuh dari sepuluh penderita hipertensi tidak mendapatkan pengobatan secara adekuat.</w:t>
      </w:r>
      <w:proofErr w:type="gramEnd"/>
      <w:r w:rsidRPr="00604EFD">
        <w:rPr>
          <w:rFonts w:ascii="Times New Roman" w:hAnsi="Times New Roman" w:cs="Times New Roman"/>
          <w:sz w:val="24"/>
          <w:szCs w:val="24"/>
        </w:rPr>
        <w:t xml:space="preserve"> Di Amerika, diperkirakan 1 dari 4 orang dewasa menderita hipertensi (Rahajeng dkk</w:t>
      </w:r>
      <w:proofErr w:type="gramStart"/>
      <w:r w:rsidRPr="00604EFD">
        <w:rPr>
          <w:rFonts w:ascii="Times New Roman" w:hAnsi="Times New Roman" w:cs="Times New Roman"/>
          <w:sz w:val="24"/>
          <w:szCs w:val="24"/>
        </w:rPr>
        <w:t>,  2009</w:t>
      </w:r>
      <w:proofErr w:type="gramEnd"/>
      <w:r w:rsidRPr="00604EFD">
        <w:rPr>
          <w:rFonts w:ascii="Times New Roman" w:hAnsi="Times New Roman" w:cs="Times New Roman"/>
          <w:sz w:val="24"/>
          <w:szCs w:val="24"/>
        </w:rPr>
        <w:t>).</w:t>
      </w:r>
    </w:p>
    <w:p w:rsidR="00604EFD" w:rsidRDefault="00604EFD" w:rsidP="00604EFD">
      <w:pPr>
        <w:pStyle w:val="ListParagraph"/>
        <w:spacing w:after="0" w:line="360" w:lineRule="auto"/>
        <w:ind w:left="0" w:firstLine="567"/>
        <w:jc w:val="both"/>
        <w:rPr>
          <w:rFonts w:ascii="Times New Roman" w:hAnsi="Times New Roman" w:cs="Times New Roman"/>
          <w:sz w:val="24"/>
          <w:szCs w:val="24"/>
        </w:rPr>
      </w:pPr>
      <w:proofErr w:type="gramStart"/>
      <w:r w:rsidRPr="00D70967">
        <w:rPr>
          <w:rFonts w:ascii="Times New Roman" w:hAnsi="Times New Roman" w:cs="Times New Roman"/>
          <w:sz w:val="24"/>
          <w:szCs w:val="24"/>
        </w:rPr>
        <w:t>Penderita hipertensi di Indonesia jumlahnya cenderung meningkat.</w:t>
      </w:r>
      <w:proofErr w:type="gramEnd"/>
      <w:r w:rsidRPr="00D70967">
        <w:rPr>
          <w:rFonts w:ascii="Times New Roman" w:hAnsi="Times New Roman" w:cs="Times New Roman"/>
          <w:sz w:val="24"/>
          <w:szCs w:val="24"/>
        </w:rPr>
        <w:t xml:space="preserve"> Berdasarkan data Departemen Kesehatan Republik Indonesia tahun 2008, prevalensi hipertensi di Indonesia sebesar 31</w:t>
      </w:r>
      <w:proofErr w:type="gramStart"/>
      <w:r w:rsidRPr="00D70967">
        <w:rPr>
          <w:rFonts w:ascii="Times New Roman" w:hAnsi="Times New Roman" w:cs="Times New Roman"/>
          <w:sz w:val="24"/>
          <w:szCs w:val="24"/>
        </w:rPr>
        <w:t>,7</w:t>
      </w:r>
      <w:proofErr w:type="gramEnd"/>
      <w:r w:rsidRPr="00D70967">
        <w:rPr>
          <w:rFonts w:ascii="Times New Roman" w:hAnsi="Times New Roman" w:cs="Times New Roman"/>
          <w:sz w:val="24"/>
          <w:szCs w:val="24"/>
        </w:rPr>
        <w:t>%.  Cakupan diagnosis hipertensi oleh tenaga kesehatan hanya mencapai 24</w:t>
      </w:r>
      <w:proofErr w:type="gramStart"/>
      <w:r w:rsidRPr="00D70967">
        <w:rPr>
          <w:rFonts w:ascii="Times New Roman" w:hAnsi="Times New Roman" w:cs="Times New Roman"/>
          <w:sz w:val="24"/>
          <w:szCs w:val="24"/>
        </w:rPr>
        <w:t>,0</w:t>
      </w:r>
      <w:proofErr w:type="gramEnd"/>
      <w:r w:rsidRPr="00D70967">
        <w:rPr>
          <w:rFonts w:ascii="Times New Roman" w:hAnsi="Times New Roman" w:cs="Times New Roman"/>
          <w:sz w:val="24"/>
          <w:szCs w:val="24"/>
        </w:rPr>
        <w:t>%, atau dengan kata lain sebanyak 76,0% kejadian hipertensi dalam masyarakat belum terdiagnosis (Aisyiyah, 2009). Data Kementerian Kesehatan Republik Indonesia tahun 2009 menunjukan bahwa prevalensi hipertensi sebesar 29</w:t>
      </w:r>
      <w:proofErr w:type="gramStart"/>
      <w:r w:rsidRPr="00D70967">
        <w:rPr>
          <w:rFonts w:ascii="Times New Roman" w:hAnsi="Times New Roman" w:cs="Times New Roman"/>
          <w:sz w:val="24"/>
          <w:szCs w:val="24"/>
        </w:rPr>
        <w:t>,6</w:t>
      </w:r>
      <w:proofErr w:type="gramEnd"/>
      <w:r w:rsidRPr="00D70967">
        <w:rPr>
          <w:rFonts w:ascii="Times New Roman" w:hAnsi="Times New Roman" w:cs="Times New Roman"/>
          <w:sz w:val="24"/>
          <w:szCs w:val="24"/>
        </w:rPr>
        <w:t xml:space="preserve">% dan meningkat menjadi 34,1% tahun 2010.  </w:t>
      </w:r>
      <w:proofErr w:type="gramStart"/>
      <w:r w:rsidRPr="00D70967">
        <w:rPr>
          <w:rFonts w:ascii="Times New Roman" w:hAnsi="Times New Roman" w:cs="Times New Roman"/>
          <w:sz w:val="24"/>
          <w:szCs w:val="24"/>
        </w:rPr>
        <w:t>Penyakit hipertensi menduduki urutan ke tujuh dan delapan dari sepuluh besar penyakit rawat inap dan rawat jalan di rumah sakit menurut Profil Data Kesehatan Indonesia pada tahun 2011.</w:t>
      </w:r>
      <w:proofErr w:type="gramEnd"/>
    </w:p>
    <w:p w:rsidR="008F7F96" w:rsidRPr="00D70967" w:rsidRDefault="008F7F96" w:rsidP="008F7F96">
      <w:pPr>
        <w:spacing w:line="360" w:lineRule="auto"/>
        <w:ind w:firstLine="567"/>
        <w:jc w:val="both"/>
        <w:rPr>
          <w:rFonts w:ascii="Times New Roman" w:hAnsi="Times New Roman" w:cs="Times New Roman"/>
          <w:sz w:val="24"/>
          <w:szCs w:val="24"/>
        </w:rPr>
      </w:pPr>
      <w:r w:rsidRPr="00D70967">
        <w:rPr>
          <w:rFonts w:ascii="Times New Roman" w:hAnsi="Times New Roman" w:cs="Times New Roman"/>
          <w:sz w:val="24"/>
          <w:szCs w:val="24"/>
        </w:rPr>
        <w:t xml:space="preserve">Berdasarkan data dari Profil Kesehatan Provinsi Maluku tahun 2010, hipertensi menempati tempat pertama proporsi penyakit tidak menular pada pasien, baik yang rawat jalan maupun rawat inap masing-masing sebesar 13.612 penderita dan 713 penderita (Dinkes Maluku, 2010 dalam Masi dkk, 2012). Pada tahun 2012 hipertensi menduduki urutan ke </w:t>
      </w:r>
      <w:proofErr w:type="gramStart"/>
      <w:r w:rsidRPr="00D70967">
        <w:rPr>
          <w:rFonts w:ascii="Times New Roman" w:hAnsi="Times New Roman" w:cs="Times New Roman"/>
          <w:sz w:val="24"/>
          <w:szCs w:val="24"/>
        </w:rPr>
        <w:t>lima</w:t>
      </w:r>
      <w:proofErr w:type="gramEnd"/>
      <w:r w:rsidRPr="00D70967">
        <w:rPr>
          <w:rFonts w:ascii="Times New Roman" w:hAnsi="Times New Roman" w:cs="Times New Roman"/>
          <w:sz w:val="24"/>
          <w:szCs w:val="24"/>
        </w:rPr>
        <w:t xml:space="preserve"> dan tujuh dari sepuluh besar penyakit rawat jalan dan rawat inap di rumah sakit dengan jumlah penderita rawat jalan sebanyak 1.169 penderita dan rawat inap sebanyak 887 penderita.</w:t>
      </w:r>
    </w:p>
    <w:p w:rsidR="008F7F96" w:rsidRDefault="008F7F96" w:rsidP="008F7F96">
      <w:pPr>
        <w:pStyle w:val="ListParagraph"/>
        <w:spacing w:after="0" w:line="360" w:lineRule="auto"/>
        <w:ind w:left="0" w:firstLine="567"/>
        <w:jc w:val="both"/>
        <w:rPr>
          <w:rFonts w:ascii="Times New Roman" w:hAnsi="Times New Roman" w:cs="Times New Roman"/>
          <w:sz w:val="24"/>
          <w:szCs w:val="24"/>
        </w:rPr>
      </w:pPr>
      <w:r w:rsidRPr="00D70967">
        <w:rPr>
          <w:rFonts w:ascii="Times New Roman" w:hAnsi="Times New Roman" w:cs="Times New Roman"/>
          <w:sz w:val="24"/>
          <w:szCs w:val="24"/>
        </w:rPr>
        <w:t xml:space="preserve">Berdasarkan data rekam medik RSUD Dr. M. Haulussy Ambon untuk pasien rawat inap tahun 2011, penderita hipertensi sebanyak 273 penderita dan yang meninggal berjumlah 11 orang dengan jumlah penderita hipertensi berat sebanyak 100 penderita. Tahun 2012 pasien rawat inap penyakit hipetensi sebanyak 381 penderita dan yang meninggal berjumlah 17 orang dengan jumlah hipertensi berat sebanyak 239 penderita.  </w:t>
      </w:r>
      <w:proofErr w:type="gramStart"/>
      <w:r w:rsidRPr="00D70967">
        <w:rPr>
          <w:rFonts w:ascii="Times New Roman" w:hAnsi="Times New Roman" w:cs="Times New Roman"/>
          <w:sz w:val="24"/>
          <w:szCs w:val="24"/>
        </w:rPr>
        <w:t>Tahun 2013 pasien rawat inap penyakit hipetensi sebanyak 251 penderita dan yang meninggal berjumlah 4 orang.</w:t>
      </w:r>
      <w:proofErr w:type="gramEnd"/>
      <w:r w:rsidRPr="00D70967">
        <w:rPr>
          <w:rFonts w:ascii="Times New Roman" w:hAnsi="Times New Roman" w:cs="Times New Roman"/>
          <w:sz w:val="24"/>
          <w:szCs w:val="24"/>
        </w:rPr>
        <w:t xml:space="preserve"> </w:t>
      </w:r>
      <w:proofErr w:type="gramStart"/>
      <w:r w:rsidRPr="00D70967">
        <w:rPr>
          <w:rFonts w:ascii="Times New Roman" w:hAnsi="Times New Roman" w:cs="Times New Roman"/>
          <w:sz w:val="24"/>
          <w:szCs w:val="24"/>
        </w:rPr>
        <w:t>Untuk  pasien</w:t>
      </w:r>
      <w:proofErr w:type="gramEnd"/>
      <w:r w:rsidRPr="00D70967">
        <w:rPr>
          <w:rFonts w:ascii="Times New Roman" w:hAnsi="Times New Roman" w:cs="Times New Roman"/>
          <w:sz w:val="24"/>
          <w:szCs w:val="24"/>
        </w:rPr>
        <w:t xml:space="preserve"> hipertensi rawat jalan tahun 2013 sebanyak 392 penderita. </w:t>
      </w:r>
      <w:proofErr w:type="gramStart"/>
      <w:r w:rsidRPr="00D70967">
        <w:rPr>
          <w:rFonts w:ascii="Times New Roman" w:hAnsi="Times New Roman" w:cs="Times New Roman"/>
          <w:sz w:val="24"/>
          <w:szCs w:val="24"/>
        </w:rPr>
        <w:t>Data ini menunjukan jumlah penderita mengalami fluktuatif dari tahun ke tahun.</w:t>
      </w:r>
      <w:proofErr w:type="gramEnd"/>
      <w:r w:rsidRPr="00D70967">
        <w:rPr>
          <w:rFonts w:ascii="Times New Roman" w:hAnsi="Times New Roman" w:cs="Times New Roman"/>
          <w:sz w:val="24"/>
          <w:szCs w:val="24"/>
        </w:rPr>
        <w:t xml:space="preserve"> </w:t>
      </w:r>
      <w:proofErr w:type="gramStart"/>
      <w:r w:rsidRPr="00D70967">
        <w:rPr>
          <w:rFonts w:ascii="Times New Roman" w:hAnsi="Times New Roman" w:cs="Times New Roman"/>
          <w:sz w:val="24"/>
          <w:szCs w:val="24"/>
        </w:rPr>
        <w:t>Pada tahun 2013, hipertensi menduduki urutan kedelapan dari sepuluh besar penyakit di RSUD Dr. M. Haulussy Ambon.</w:t>
      </w:r>
      <w:proofErr w:type="gramEnd"/>
    </w:p>
    <w:p w:rsidR="0073740C" w:rsidRDefault="0073740C" w:rsidP="007B6F4A">
      <w:pPr>
        <w:pStyle w:val="Default"/>
        <w:spacing w:line="360" w:lineRule="auto"/>
        <w:ind w:left="567" w:hanging="567"/>
        <w:jc w:val="both"/>
        <w:rPr>
          <w:b/>
          <w:color w:val="auto"/>
        </w:rPr>
      </w:pPr>
      <w:r>
        <w:rPr>
          <w:b/>
          <w:color w:val="auto"/>
        </w:rPr>
        <w:lastRenderedPageBreak/>
        <w:t xml:space="preserve">B.   </w:t>
      </w:r>
      <w:r>
        <w:rPr>
          <w:b/>
          <w:color w:val="auto"/>
        </w:rPr>
        <w:tab/>
        <w:t>METODE PENELITIAN</w:t>
      </w:r>
    </w:p>
    <w:p w:rsidR="0073740C" w:rsidRDefault="00B102ED" w:rsidP="007B6F4A">
      <w:pPr>
        <w:pStyle w:val="Default"/>
        <w:spacing w:line="360" w:lineRule="auto"/>
        <w:ind w:firstLine="567"/>
        <w:jc w:val="both"/>
      </w:pPr>
      <w:r>
        <w:t xml:space="preserve">Rancangan </w:t>
      </w:r>
      <w:r w:rsidRPr="00832E5B">
        <w:t xml:space="preserve">penelitian yang digunakan adalah </w:t>
      </w:r>
      <w:r>
        <w:t xml:space="preserve">rancangan penelitian observasional </w:t>
      </w:r>
      <w:r w:rsidRPr="00832E5B">
        <w:t xml:space="preserve">desain analitik </w:t>
      </w:r>
      <w:r>
        <w:t>case control dengan jenis hospital based case control study</w:t>
      </w:r>
      <w:r w:rsidRPr="00832E5B">
        <w:t xml:space="preserve"> untuk mengetahui besar risiko antara variabel dependen (hipertensi) dan variabel independen (riwayat keluarga, merokok, konsumsi alkohol, aktifitas fisik, obesitas sentral, dan tipe kepribadian)</w:t>
      </w:r>
      <w:r>
        <w:t xml:space="preserve"> di RSUD Dr. M</w:t>
      </w:r>
      <w:r w:rsidRPr="00832E5B">
        <w:t xml:space="preserve">. </w:t>
      </w:r>
      <w:r>
        <w:t>Haulussy Ambon.</w:t>
      </w:r>
      <w:r w:rsidR="005C458D">
        <w:t xml:space="preserve"> Pop</w:t>
      </w:r>
      <w:r w:rsidR="005C458D" w:rsidRPr="00832E5B">
        <w:t xml:space="preserve">ulasi pada penelitian ini adalah </w:t>
      </w:r>
      <w:r w:rsidR="005C458D">
        <w:t xml:space="preserve">pasien yang berisiko menderita hipertensi dengan usia ≥ 15 tahun di </w:t>
      </w:r>
      <w:r w:rsidR="005C458D" w:rsidRPr="00832E5B">
        <w:t xml:space="preserve">Ruangan Penyakit Dalam RSUD </w:t>
      </w:r>
      <w:r w:rsidR="005C458D">
        <w:t xml:space="preserve">Dr. </w:t>
      </w:r>
      <w:r w:rsidR="005C458D" w:rsidRPr="00832E5B">
        <w:t>M. Haulussy Ambon tahun 2013 sebanyak 251 pasien</w:t>
      </w:r>
      <w:r w:rsidR="00BE1007">
        <w:t xml:space="preserve">. </w:t>
      </w:r>
      <w:r w:rsidR="008456AA">
        <w:t xml:space="preserve">Jumlah </w:t>
      </w:r>
      <w:r w:rsidR="00D50566">
        <w:t xml:space="preserve">sampel </w:t>
      </w:r>
      <w:r w:rsidR="00D90251">
        <w:t>dalam penelitian berjumlah</w:t>
      </w:r>
      <w:r w:rsidR="00CD1B81">
        <w:t xml:space="preserve"> </w:t>
      </w:r>
      <w:r w:rsidR="004204BB">
        <w:t>108</w:t>
      </w:r>
      <w:r w:rsidR="00D90251">
        <w:t xml:space="preserve"> terdi</w:t>
      </w:r>
      <w:r w:rsidR="00026C47">
        <w:t>ri dari 54 kasus dan 54 kontrol</w:t>
      </w:r>
      <w:r w:rsidR="00BB0F1D">
        <w:t xml:space="preserve"> dengan </w:t>
      </w:r>
      <w:r w:rsidR="00BB0F1D" w:rsidRPr="0046580B">
        <w:rPr>
          <w:i/>
        </w:rPr>
        <w:t>matching</w:t>
      </w:r>
      <w:r w:rsidR="00BB0F1D">
        <w:t xml:space="preserve"> </w:t>
      </w:r>
      <w:r w:rsidR="00704349">
        <w:t>adalah</w:t>
      </w:r>
      <w:r w:rsidR="00BB0F1D">
        <w:t xml:space="preserve"> jenis kelamin</w:t>
      </w:r>
      <w:r w:rsidR="00026C47">
        <w:t xml:space="preserve">. </w:t>
      </w:r>
      <w:proofErr w:type="gramStart"/>
      <w:r w:rsidR="00026C47">
        <w:t xml:space="preserve">Pencuplikan sampel dari populasi </w:t>
      </w:r>
      <w:r w:rsidR="00026C47" w:rsidRPr="00832E5B">
        <w:t xml:space="preserve">dengan menggunakan metode </w:t>
      </w:r>
      <w:r w:rsidR="00026C47" w:rsidRPr="00CD5815">
        <w:rPr>
          <w:i/>
          <w:iCs/>
        </w:rPr>
        <w:t>non</w:t>
      </w:r>
      <w:r w:rsidR="00026C47" w:rsidRPr="00832E5B">
        <w:rPr>
          <w:iCs/>
        </w:rPr>
        <w:t xml:space="preserve"> </w:t>
      </w:r>
      <w:r w:rsidR="00026C47" w:rsidRPr="00CD5815">
        <w:rPr>
          <w:i/>
          <w:iCs/>
        </w:rPr>
        <w:t>probability</w:t>
      </w:r>
      <w:r w:rsidR="00026C47" w:rsidRPr="00832E5B">
        <w:rPr>
          <w:iCs/>
        </w:rPr>
        <w:t xml:space="preserve"> </w:t>
      </w:r>
      <w:r w:rsidR="00026C47">
        <w:rPr>
          <w:iCs/>
        </w:rPr>
        <w:t>sampling dengan teknik purposif</w:t>
      </w:r>
      <w:r w:rsidR="00026C47" w:rsidRPr="00832E5B">
        <w:rPr>
          <w:iCs/>
        </w:rPr>
        <w:t xml:space="preserve"> sampling</w:t>
      </w:r>
      <w:r w:rsidR="00026C47" w:rsidRPr="00832E5B">
        <w:t>.</w:t>
      </w:r>
      <w:proofErr w:type="gramEnd"/>
      <w:r w:rsidR="004204BB">
        <w:t xml:space="preserve"> </w:t>
      </w:r>
    </w:p>
    <w:p w:rsidR="00BB0F1D" w:rsidRDefault="00BB0F1D" w:rsidP="00BB0F1D">
      <w:pPr>
        <w:pStyle w:val="Default"/>
        <w:spacing w:line="360" w:lineRule="auto"/>
        <w:ind w:left="567" w:hanging="567"/>
        <w:jc w:val="both"/>
        <w:rPr>
          <w:b/>
        </w:rPr>
      </w:pPr>
      <w:r>
        <w:rPr>
          <w:b/>
        </w:rPr>
        <w:t xml:space="preserve">C. </w:t>
      </w:r>
      <w:r>
        <w:rPr>
          <w:b/>
        </w:rPr>
        <w:tab/>
        <w:t>HASIL PENELITIAN</w:t>
      </w:r>
    </w:p>
    <w:p w:rsidR="007D50B3" w:rsidRDefault="007D50B3" w:rsidP="001C52C1">
      <w:pPr>
        <w:pStyle w:val="Default"/>
        <w:spacing w:line="360" w:lineRule="auto"/>
        <w:ind w:firstLine="567"/>
        <w:jc w:val="both"/>
        <w:rPr>
          <w:color w:val="auto"/>
        </w:rPr>
      </w:pPr>
      <w:proofErr w:type="gramStart"/>
      <w:r>
        <w:t xml:space="preserve">Variabel </w:t>
      </w:r>
      <w:r w:rsidR="001C52C1" w:rsidRPr="00D70967">
        <w:rPr>
          <w:color w:val="auto"/>
        </w:rPr>
        <w:t>riwayat keluarga, perilaku merokok, konsumsi alkohol, aktivitas fisik, obesitas sentral, dan tipe kepribadian dengan hipertensi.</w:t>
      </w:r>
      <w:proofErr w:type="gramEnd"/>
    </w:p>
    <w:p w:rsidR="00860CB3" w:rsidRDefault="00860CB3" w:rsidP="005E44BD">
      <w:pPr>
        <w:pStyle w:val="Default"/>
        <w:numPr>
          <w:ilvl w:val="0"/>
          <w:numId w:val="4"/>
        </w:numPr>
        <w:spacing w:line="360" w:lineRule="auto"/>
        <w:ind w:left="567" w:hanging="567"/>
        <w:jc w:val="both"/>
        <w:rPr>
          <w:color w:val="auto"/>
        </w:rPr>
      </w:pPr>
      <w:r>
        <w:rPr>
          <w:color w:val="auto"/>
        </w:rPr>
        <w:t>Analisis Univariat</w:t>
      </w:r>
    </w:p>
    <w:p w:rsidR="008F0B2D" w:rsidRPr="00CF2265" w:rsidRDefault="00CF2265" w:rsidP="00CF2265">
      <w:pPr>
        <w:pStyle w:val="Default"/>
        <w:spacing w:line="360" w:lineRule="auto"/>
        <w:ind w:firstLine="567"/>
        <w:jc w:val="both"/>
        <w:rPr>
          <w:color w:val="auto"/>
        </w:rPr>
      </w:pPr>
      <w:r>
        <w:rPr>
          <w:color w:val="auto"/>
        </w:rPr>
        <w:t xml:space="preserve">Berdasarkan hasil analisis univariat yang dilakukan terhadap karakteristik responden maka diperoleh gambaran seperti pada tabel sebagai </w:t>
      </w:r>
      <w:proofErr w:type="gramStart"/>
      <w:r>
        <w:rPr>
          <w:color w:val="auto"/>
        </w:rPr>
        <w:t>berikut</w:t>
      </w:r>
      <w:r w:rsidR="003C4CFF">
        <w:rPr>
          <w:color w:val="auto"/>
        </w:rPr>
        <w:t xml:space="preserve"> :</w:t>
      </w:r>
      <w:proofErr w:type="gramEnd"/>
    </w:p>
    <w:p w:rsidR="008E7801" w:rsidRPr="008E7801" w:rsidRDefault="008E7801" w:rsidP="008E7801">
      <w:pPr>
        <w:pStyle w:val="Default"/>
        <w:jc w:val="center"/>
        <w:rPr>
          <w:b/>
          <w:color w:val="auto"/>
        </w:rPr>
      </w:pPr>
      <w:r w:rsidRPr="008E7801">
        <w:rPr>
          <w:b/>
          <w:color w:val="auto"/>
        </w:rPr>
        <w:t>Tabel 1</w:t>
      </w:r>
    </w:p>
    <w:p w:rsidR="008E7801" w:rsidRDefault="008E7801" w:rsidP="008E7801">
      <w:pPr>
        <w:pStyle w:val="Default"/>
        <w:jc w:val="center"/>
        <w:rPr>
          <w:b/>
          <w:color w:val="auto"/>
        </w:rPr>
      </w:pPr>
      <w:r w:rsidRPr="008E7801">
        <w:rPr>
          <w:b/>
          <w:color w:val="auto"/>
        </w:rPr>
        <w:t>Karakteristik Responden</w:t>
      </w:r>
    </w:p>
    <w:p w:rsidR="008E7801" w:rsidRDefault="008E7801" w:rsidP="008E7801">
      <w:pPr>
        <w:pStyle w:val="Default"/>
        <w:jc w:val="center"/>
        <w:rPr>
          <w:color w:val="auto"/>
        </w:rPr>
      </w:pPr>
    </w:p>
    <w:tbl>
      <w:tblPr>
        <w:tblStyle w:val="TableGrid"/>
        <w:tblW w:w="0" w:type="auto"/>
        <w:tblInd w:w="108" w:type="dxa"/>
        <w:tblLook w:val="04A0" w:firstRow="1" w:lastRow="0" w:firstColumn="1" w:lastColumn="0" w:noHBand="0" w:noVBand="1"/>
      </w:tblPr>
      <w:tblGrid>
        <w:gridCol w:w="3404"/>
        <w:gridCol w:w="3259"/>
        <w:gridCol w:w="2693"/>
      </w:tblGrid>
      <w:tr w:rsidR="00AF4D3A" w:rsidTr="00D87944">
        <w:tc>
          <w:tcPr>
            <w:tcW w:w="3404" w:type="dxa"/>
            <w:tcBorders>
              <w:top w:val="single" w:sz="18" w:space="0" w:color="auto"/>
              <w:left w:val="nil"/>
              <w:bottom w:val="single" w:sz="8" w:space="0" w:color="auto"/>
              <w:right w:val="nil"/>
            </w:tcBorders>
          </w:tcPr>
          <w:p w:rsidR="00AF4D3A" w:rsidRDefault="00AF4D3A" w:rsidP="002B215A">
            <w:pPr>
              <w:pStyle w:val="Default"/>
              <w:spacing w:line="360" w:lineRule="auto"/>
              <w:jc w:val="center"/>
            </w:pPr>
            <w:r w:rsidRPr="00AF4D3A">
              <w:rPr>
                <w:b/>
              </w:rPr>
              <w:t>Variabel</w:t>
            </w:r>
            <w:r>
              <w:t xml:space="preserve"> </w:t>
            </w:r>
          </w:p>
        </w:tc>
        <w:tc>
          <w:tcPr>
            <w:tcW w:w="3259" w:type="dxa"/>
            <w:tcBorders>
              <w:top w:val="single" w:sz="18" w:space="0" w:color="auto"/>
              <w:left w:val="nil"/>
              <w:bottom w:val="single" w:sz="8" w:space="0" w:color="auto"/>
              <w:right w:val="nil"/>
            </w:tcBorders>
          </w:tcPr>
          <w:p w:rsidR="00AF4D3A" w:rsidRPr="00AF4D3A" w:rsidRDefault="00A36778" w:rsidP="002B215A">
            <w:pPr>
              <w:pStyle w:val="Default"/>
              <w:spacing w:line="360" w:lineRule="auto"/>
              <w:jc w:val="center"/>
              <w:rPr>
                <w:b/>
              </w:rPr>
            </w:pPr>
            <w:r>
              <w:rPr>
                <w:b/>
              </w:rPr>
              <w:t>n</w:t>
            </w:r>
          </w:p>
        </w:tc>
        <w:tc>
          <w:tcPr>
            <w:tcW w:w="2693" w:type="dxa"/>
            <w:tcBorders>
              <w:top w:val="single" w:sz="18" w:space="0" w:color="auto"/>
              <w:left w:val="nil"/>
              <w:bottom w:val="single" w:sz="8" w:space="0" w:color="auto"/>
              <w:right w:val="nil"/>
            </w:tcBorders>
          </w:tcPr>
          <w:p w:rsidR="00AF4D3A" w:rsidRPr="00AF4D3A" w:rsidRDefault="00AF4D3A" w:rsidP="002B215A">
            <w:pPr>
              <w:pStyle w:val="Default"/>
              <w:spacing w:line="360" w:lineRule="auto"/>
              <w:jc w:val="center"/>
              <w:rPr>
                <w:b/>
              </w:rPr>
            </w:pPr>
            <w:r w:rsidRPr="00AF4D3A">
              <w:rPr>
                <w:b/>
              </w:rPr>
              <w:t>%</w:t>
            </w:r>
          </w:p>
        </w:tc>
      </w:tr>
      <w:tr w:rsidR="001E1C4B" w:rsidTr="00D87944">
        <w:tc>
          <w:tcPr>
            <w:tcW w:w="9356" w:type="dxa"/>
            <w:gridSpan w:val="3"/>
            <w:tcBorders>
              <w:top w:val="single" w:sz="8" w:space="0" w:color="auto"/>
              <w:left w:val="nil"/>
              <w:bottom w:val="nil"/>
              <w:right w:val="nil"/>
            </w:tcBorders>
          </w:tcPr>
          <w:p w:rsidR="001E1C4B" w:rsidRPr="001E1C4B" w:rsidRDefault="001E1C4B" w:rsidP="002B215A">
            <w:pPr>
              <w:pStyle w:val="Default"/>
              <w:spacing w:line="360" w:lineRule="auto"/>
              <w:jc w:val="both"/>
              <w:rPr>
                <w:b/>
              </w:rPr>
            </w:pPr>
            <w:r>
              <w:rPr>
                <w:b/>
              </w:rPr>
              <w:t>Jenis Kelamin</w:t>
            </w:r>
          </w:p>
        </w:tc>
      </w:tr>
      <w:tr w:rsidR="00FF0FA3" w:rsidTr="00FE79F6">
        <w:tc>
          <w:tcPr>
            <w:tcW w:w="3404" w:type="dxa"/>
            <w:tcBorders>
              <w:top w:val="nil"/>
              <w:left w:val="nil"/>
              <w:bottom w:val="nil"/>
              <w:right w:val="nil"/>
            </w:tcBorders>
            <w:vAlign w:val="center"/>
          </w:tcPr>
          <w:p w:rsidR="00FF0FA3" w:rsidRDefault="00FF0FA3" w:rsidP="002B215A">
            <w:pPr>
              <w:pStyle w:val="Default"/>
              <w:spacing w:line="360" w:lineRule="auto"/>
            </w:pPr>
            <w:r>
              <w:t>Laki – laki</w:t>
            </w:r>
          </w:p>
        </w:tc>
        <w:tc>
          <w:tcPr>
            <w:tcW w:w="3259" w:type="dxa"/>
            <w:tcBorders>
              <w:top w:val="nil"/>
              <w:left w:val="nil"/>
              <w:bottom w:val="nil"/>
              <w:right w:val="nil"/>
            </w:tcBorders>
          </w:tcPr>
          <w:p w:rsidR="00FF0FA3" w:rsidRDefault="00FF0FA3" w:rsidP="00EE358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66</w:t>
            </w:r>
          </w:p>
        </w:tc>
        <w:tc>
          <w:tcPr>
            <w:tcW w:w="2693" w:type="dxa"/>
            <w:tcBorders>
              <w:top w:val="nil"/>
              <w:left w:val="nil"/>
              <w:bottom w:val="nil"/>
              <w:right w:val="nil"/>
            </w:tcBorders>
          </w:tcPr>
          <w:p w:rsidR="00FF0FA3" w:rsidRDefault="00FF0FA3" w:rsidP="00EE358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61,1</w:t>
            </w:r>
          </w:p>
        </w:tc>
      </w:tr>
      <w:tr w:rsidR="00FF0FA3" w:rsidTr="00FE79F6">
        <w:tc>
          <w:tcPr>
            <w:tcW w:w="3404" w:type="dxa"/>
            <w:tcBorders>
              <w:top w:val="nil"/>
              <w:left w:val="nil"/>
              <w:bottom w:val="nil"/>
              <w:right w:val="nil"/>
            </w:tcBorders>
            <w:vAlign w:val="center"/>
          </w:tcPr>
          <w:p w:rsidR="00FF0FA3" w:rsidRDefault="00FF0FA3" w:rsidP="002B215A">
            <w:pPr>
              <w:pStyle w:val="Default"/>
              <w:spacing w:line="360" w:lineRule="auto"/>
            </w:pPr>
            <w:r>
              <w:t>Perempuan</w:t>
            </w:r>
          </w:p>
        </w:tc>
        <w:tc>
          <w:tcPr>
            <w:tcW w:w="3259" w:type="dxa"/>
            <w:tcBorders>
              <w:top w:val="nil"/>
              <w:left w:val="nil"/>
              <w:bottom w:val="nil"/>
              <w:right w:val="nil"/>
            </w:tcBorders>
          </w:tcPr>
          <w:p w:rsidR="00FF0FA3" w:rsidRDefault="00FF0FA3" w:rsidP="00EE358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2693" w:type="dxa"/>
            <w:tcBorders>
              <w:top w:val="nil"/>
              <w:left w:val="nil"/>
              <w:bottom w:val="nil"/>
              <w:right w:val="nil"/>
            </w:tcBorders>
          </w:tcPr>
          <w:p w:rsidR="00FF0FA3" w:rsidRDefault="00FF0FA3" w:rsidP="00EE3582">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38,9</w:t>
            </w:r>
          </w:p>
        </w:tc>
      </w:tr>
      <w:tr w:rsidR="00052840" w:rsidTr="0050330C">
        <w:tc>
          <w:tcPr>
            <w:tcW w:w="9356" w:type="dxa"/>
            <w:gridSpan w:val="3"/>
            <w:tcBorders>
              <w:top w:val="nil"/>
              <w:left w:val="nil"/>
              <w:bottom w:val="nil"/>
              <w:right w:val="nil"/>
            </w:tcBorders>
          </w:tcPr>
          <w:p w:rsidR="00052840" w:rsidRDefault="00052840" w:rsidP="002B215A">
            <w:pPr>
              <w:pStyle w:val="Default"/>
              <w:spacing w:line="360" w:lineRule="auto"/>
              <w:jc w:val="both"/>
            </w:pPr>
            <w:r>
              <w:rPr>
                <w:b/>
              </w:rPr>
              <w:t>Kelompok Umur</w:t>
            </w:r>
          </w:p>
        </w:tc>
      </w:tr>
      <w:tr w:rsidR="00FF0FA3" w:rsidTr="00D87944">
        <w:tc>
          <w:tcPr>
            <w:tcW w:w="3404" w:type="dxa"/>
            <w:tcBorders>
              <w:top w:val="nil"/>
              <w:left w:val="nil"/>
              <w:bottom w:val="nil"/>
              <w:right w:val="nil"/>
            </w:tcBorders>
            <w:vAlign w:val="center"/>
          </w:tcPr>
          <w:p w:rsidR="00FF0FA3" w:rsidRDefault="00FF0FA3" w:rsidP="002B215A">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25-34</w:t>
            </w:r>
          </w:p>
        </w:tc>
        <w:tc>
          <w:tcPr>
            <w:tcW w:w="3259" w:type="dxa"/>
            <w:tcBorders>
              <w:top w:val="nil"/>
              <w:left w:val="nil"/>
              <w:bottom w:val="nil"/>
              <w:right w:val="nil"/>
            </w:tcBorders>
          </w:tcPr>
          <w:p w:rsidR="00FF0FA3" w:rsidRDefault="00FF0FA3"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693" w:type="dxa"/>
            <w:tcBorders>
              <w:top w:val="nil"/>
              <w:left w:val="nil"/>
              <w:bottom w:val="nil"/>
              <w:right w:val="nil"/>
            </w:tcBorders>
          </w:tcPr>
          <w:p w:rsidR="00FF0FA3" w:rsidRDefault="00FF0FA3"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15,7</w:t>
            </w:r>
          </w:p>
        </w:tc>
      </w:tr>
      <w:tr w:rsidR="00FF0FA3" w:rsidTr="00D87944">
        <w:tc>
          <w:tcPr>
            <w:tcW w:w="3404" w:type="dxa"/>
            <w:tcBorders>
              <w:top w:val="nil"/>
              <w:left w:val="nil"/>
              <w:bottom w:val="nil"/>
              <w:right w:val="nil"/>
            </w:tcBorders>
            <w:vAlign w:val="center"/>
          </w:tcPr>
          <w:p w:rsidR="00FF0FA3" w:rsidRDefault="00FF0FA3" w:rsidP="002B215A">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35-44</w:t>
            </w:r>
          </w:p>
        </w:tc>
        <w:tc>
          <w:tcPr>
            <w:tcW w:w="3259" w:type="dxa"/>
            <w:tcBorders>
              <w:top w:val="nil"/>
              <w:left w:val="nil"/>
              <w:bottom w:val="nil"/>
              <w:right w:val="nil"/>
            </w:tcBorders>
          </w:tcPr>
          <w:p w:rsidR="00FF0FA3" w:rsidRDefault="00FF0FA3"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2693" w:type="dxa"/>
            <w:tcBorders>
              <w:top w:val="nil"/>
              <w:left w:val="nil"/>
              <w:bottom w:val="nil"/>
              <w:right w:val="nil"/>
            </w:tcBorders>
          </w:tcPr>
          <w:p w:rsidR="00FF0FA3" w:rsidRDefault="00FF0FA3"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28,7</w:t>
            </w:r>
          </w:p>
        </w:tc>
      </w:tr>
      <w:tr w:rsidR="00FF0FA3" w:rsidTr="00D87944">
        <w:tc>
          <w:tcPr>
            <w:tcW w:w="3404" w:type="dxa"/>
            <w:tcBorders>
              <w:top w:val="nil"/>
              <w:left w:val="nil"/>
              <w:bottom w:val="nil"/>
              <w:right w:val="nil"/>
            </w:tcBorders>
            <w:vAlign w:val="center"/>
          </w:tcPr>
          <w:p w:rsidR="00FF0FA3" w:rsidRDefault="00FF0FA3" w:rsidP="002B215A">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45-54</w:t>
            </w:r>
          </w:p>
        </w:tc>
        <w:tc>
          <w:tcPr>
            <w:tcW w:w="3259" w:type="dxa"/>
            <w:tcBorders>
              <w:top w:val="nil"/>
              <w:left w:val="nil"/>
              <w:bottom w:val="nil"/>
              <w:right w:val="nil"/>
            </w:tcBorders>
          </w:tcPr>
          <w:p w:rsidR="00FF0FA3" w:rsidRDefault="00FF0FA3"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693" w:type="dxa"/>
            <w:tcBorders>
              <w:top w:val="nil"/>
              <w:left w:val="nil"/>
              <w:bottom w:val="nil"/>
              <w:right w:val="nil"/>
            </w:tcBorders>
          </w:tcPr>
          <w:p w:rsidR="00FF0FA3" w:rsidRDefault="00FF0FA3"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18,5</w:t>
            </w:r>
          </w:p>
        </w:tc>
      </w:tr>
      <w:tr w:rsidR="00FF0FA3" w:rsidTr="00FE79F6">
        <w:tc>
          <w:tcPr>
            <w:tcW w:w="3404" w:type="dxa"/>
            <w:tcBorders>
              <w:top w:val="nil"/>
              <w:left w:val="nil"/>
              <w:bottom w:val="nil"/>
              <w:right w:val="nil"/>
            </w:tcBorders>
            <w:vAlign w:val="center"/>
          </w:tcPr>
          <w:p w:rsidR="00FF0FA3" w:rsidRDefault="00FF0FA3" w:rsidP="002B215A">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55-64</w:t>
            </w:r>
          </w:p>
        </w:tc>
        <w:tc>
          <w:tcPr>
            <w:tcW w:w="3259" w:type="dxa"/>
            <w:tcBorders>
              <w:top w:val="nil"/>
              <w:left w:val="nil"/>
              <w:bottom w:val="nil"/>
              <w:right w:val="nil"/>
            </w:tcBorders>
          </w:tcPr>
          <w:p w:rsidR="00FF0FA3" w:rsidRDefault="00FF0FA3"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693" w:type="dxa"/>
            <w:tcBorders>
              <w:top w:val="nil"/>
              <w:left w:val="nil"/>
              <w:bottom w:val="nil"/>
              <w:right w:val="nil"/>
            </w:tcBorders>
          </w:tcPr>
          <w:p w:rsidR="00FF0FA3" w:rsidRDefault="00FF0FA3"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18,5</w:t>
            </w:r>
          </w:p>
        </w:tc>
      </w:tr>
      <w:tr w:rsidR="00FF0FA3" w:rsidTr="00ED1AE3">
        <w:tc>
          <w:tcPr>
            <w:tcW w:w="3404" w:type="dxa"/>
            <w:tcBorders>
              <w:top w:val="nil"/>
              <w:left w:val="nil"/>
              <w:bottom w:val="single" w:sz="8" w:space="0" w:color="auto"/>
              <w:right w:val="nil"/>
            </w:tcBorders>
            <w:vAlign w:val="center"/>
          </w:tcPr>
          <w:p w:rsidR="00FF0FA3" w:rsidRDefault="00FF0FA3" w:rsidP="002B215A">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 65</w:t>
            </w:r>
          </w:p>
        </w:tc>
        <w:tc>
          <w:tcPr>
            <w:tcW w:w="3259" w:type="dxa"/>
            <w:tcBorders>
              <w:top w:val="nil"/>
              <w:left w:val="nil"/>
              <w:bottom w:val="single" w:sz="8" w:space="0" w:color="auto"/>
              <w:right w:val="nil"/>
            </w:tcBorders>
          </w:tcPr>
          <w:p w:rsidR="00FF0FA3" w:rsidRDefault="00FF0FA3"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2693" w:type="dxa"/>
            <w:tcBorders>
              <w:top w:val="nil"/>
              <w:left w:val="nil"/>
              <w:bottom w:val="single" w:sz="8" w:space="0" w:color="auto"/>
              <w:right w:val="nil"/>
            </w:tcBorders>
          </w:tcPr>
          <w:p w:rsidR="00FF0FA3" w:rsidRDefault="00FF0FA3"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18,5</w:t>
            </w:r>
          </w:p>
        </w:tc>
      </w:tr>
    </w:tbl>
    <w:p w:rsidR="00505789" w:rsidRDefault="00505789"/>
    <w:p w:rsidR="00505789" w:rsidRDefault="00505789"/>
    <w:p w:rsidR="00505789" w:rsidRDefault="00505789" w:rsidP="00DD0E44">
      <w:pPr>
        <w:spacing w:after="0"/>
      </w:pPr>
      <w:r w:rsidRPr="00505789">
        <w:rPr>
          <w:rFonts w:ascii="Times New Roman" w:hAnsi="Times New Roman" w:cs="Times New Roman"/>
          <w:b/>
          <w:sz w:val="24"/>
          <w:szCs w:val="24"/>
        </w:rPr>
        <w:lastRenderedPageBreak/>
        <w:t>Lanjutan Tabel 1</w:t>
      </w:r>
    </w:p>
    <w:tbl>
      <w:tblPr>
        <w:tblStyle w:val="TableGrid"/>
        <w:tblW w:w="0" w:type="auto"/>
        <w:tblInd w:w="108" w:type="dxa"/>
        <w:tblLook w:val="04A0" w:firstRow="1" w:lastRow="0" w:firstColumn="1" w:lastColumn="0" w:noHBand="0" w:noVBand="1"/>
      </w:tblPr>
      <w:tblGrid>
        <w:gridCol w:w="3348"/>
        <w:gridCol w:w="56"/>
        <w:gridCol w:w="3237"/>
        <w:gridCol w:w="22"/>
        <w:gridCol w:w="2693"/>
      </w:tblGrid>
      <w:tr w:rsidR="00505789" w:rsidTr="003E021A">
        <w:tc>
          <w:tcPr>
            <w:tcW w:w="3348" w:type="dxa"/>
            <w:tcBorders>
              <w:top w:val="single" w:sz="18" w:space="0" w:color="auto"/>
              <w:left w:val="nil"/>
              <w:bottom w:val="single" w:sz="12" w:space="0" w:color="auto"/>
              <w:right w:val="nil"/>
            </w:tcBorders>
          </w:tcPr>
          <w:p w:rsidR="00505789" w:rsidRDefault="00505789" w:rsidP="00E72875">
            <w:pPr>
              <w:pStyle w:val="Default"/>
              <w:spacing w:line="360" w:lineRule="auto"/>
              <w:jc w:val="center"/>
            </w:pPr>
            <w:r w:rsidRPr="00AF4D3A">
              <w:rPr>
                <w:b/>
              </w:rPr>
              <w:t>Variabel</w:t>
            </w:r>
            <w:r>
              <w:t xml:space="preserve"> </w:t>
            </w:r>
          </w:p>
        </w:tc>
        <w:tc>
          <w:tcPr>
            <w:tcW w:w="3293" w:type="dxa"/>
            <w:gridSpan w:val="2"/>
            <w:tcBorders>
              <w:top w:val="single" w:sz="18" w:space="0" w:color="auto"/>
              <w:left w:val="nil"/>
              <w:bottom w:val="single" w:sz="12" w:space="0" w:color="auto"/>
              <w:right w:val="nil"/>
            </w:tcBorders>
          </w:tcPr>
          <w:p w:rsidR="00505789" w:rsidRPr="00AF4D3A" w:rsidRDefault="00505789" w:rsidP="00E72875">
            <w:pPr>
              <w:pStyle w:val="Default"/>
              <w:spacing w:line="360" w:lineRule="auto"/>
              <w:jc w:val="center"/>
              <w:rPr>
                <w:b/>
              </w:rPr>
            </w:pPr>
            <w:r>
              <w:rPr>
                <w:b/>
              </w:rPr>
              <w:t>n</w:t>
            </w:r>
          </w:p>
        </w:tc>
        <w:tc>
          <w:tcPr>
            <w:tcW w:w="2715" w:type="dxa"/>
            <w:gridSpan w:val="2"/>
            <w:tcBorders>
              <w:top w:val="single" w:sz="18" w:space="0" w:color="auto"/>
              <w:left w:val="nil"/>
              <w:bottom w:val="single" w:sz="12" w:space="0" w:color="auto"/>
              <w:right w:val="nil"/>
            </w:tcBorders>
          </w:tcPr>
          <w:p w:rsidR="00505789" w:rsidRPr="00AF4D3A" w:rsidRDefault="00505789" w:rsidP="00E72875">
            <w:pPr>
              <w:pStyle w:val="Default"/>
              <w:spacing w:line="360" w:lineRule="auto"/>
              <w:jc w:val="center"/>
              <w:rPr>
                <w:b/>
              </w:rPr>
            </w:pPr>
            <w:r w:rsidRPr="00AF4D3A">
              <w:rPr>
                <w:b/>
              </w:rPr>
              <w:t>%</w:t>
            </w:r>
          </w:p>
        </w:tc>
      </w:tr>
      <w:tr w:rsidR="00505789" w:rsidTr="003E021A">
        <w:tc>
          <w:tcPr>
            <w:tcW w:w="9356" w:type="dxa"/>
            <w:gridSpan w:val="5"/>
            <w:tcBorders>
              <w:top w:val="nil"/>
              <w:left w:val="nil"/>
              <w:bottom w:val="nil"/>
              <w:right w:val="nil"/>
            </w:tcBorders>
          </w:tcPr>
          <w:p w:rsidR="00505789" w:rsidRDefault="00505789" w:rsidP="002B215A">
            <w:pPr>
              <w:pStyle w:val="Default"/>
              <w:spacing w:line="360" w:lineRule="auto"/>
              <w:jc w:val="both"/>
            </w:pPr>
            <w:r>
              <w:rPr>
                <w:b/>
              </w:rPr>
              <w:t>Tingkat Pendidikan</w:t>
            </w:r>
          </w:p>
        </w:tc>
      </w:tr>
      <w:tr w:rsidR="00505789" w:rsidTr="00D87944">
        <w:tc>
          <w:tcPr>
            <w:tcW w:w="3404" w:type="dxa"/>
            <w:gridSpan w:val="2"/>
            <w:tcBorders>
              <w:top w:val="nil"/>
              <w:left w:val="nil"/>
              <w:bottom w:val="nil"/>
              <w:right w:val="nil"/>
            </w:tcBorders>
          </w:tcPr>
          <w:p w:rsidR="00505789" w:rsidRDefault="00505789" w:rsidP="002B215A">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Tamat SD</w:t>
            </w:r>
          </w:p>
        </w:tc>
        <w:tc>
          <w:tcPr>
            <w:tcW w:w="3259" w:type="dxa"/>
            <w:gridSpan w:val="2"/>
            <w:tcBorders>
              <w:top w:val="nil"/>
              <w:left w:val="nil"/>
              <w:bottom w:val="nil"/>
              <w:right w:val="nil"/>
            </w:tcBorders>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693" w:type="dxa"/>
            <w:tcBorders>
              <w:top w:val="nil"/>
              <w:left w:val="nil"/>
              <w:bottom w:val="nil"/>
              <w:right w:val="nil"/>
            </w:tcBorders>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15,7</w:t>
            </w:r>
          </w:p>
        </w:tc>
      </w:tr>
      <w:tr w:rsidR="00505789" w:rsidTr="00D87944">
        <w:tc>
          <w:tcPr>
            <w:tcW w:w="3404" w:type="dxa"/>
            <w:gridSpan w:val="2"/>
            <w:tcBorders>
              <w:top w:val="nil"/>
              <w:left w:val="nil"/>
              <w:bottom w:val="nil"/>
              <w:right w:val="nil"/>
            </w:tcBorders>
          </w:tcPr>
          <w:p w:rsidR="00505789" w:rsidRDefault="00505789" w:rsidP="002B215A">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Tamat SMP</w:t>
            </w:r>
          </w:p>
        </w:tc>
        <w:tc>
          <w:tcPr>
            <w:tcW w:w="3259" w:type="dxa"/>
            <w:gridSpan w:val="2"/>
            <w:tcBorders>
              <w:top w:val="nil"/>
              <w:left w:val="nil"/>
              <w:bottom w:val="nil"/>
              <w:right w:val="nil"/>
            </w:tcBorders>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Borders>
              <w:top w:val="nil"/>
              <w:left w:val="nil"/>
              <w:bottom w:val="nil"/>
              <w:right w:val="nil"/>
            </w:tcBorders>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8,3</w:t>
            </w:r>
          </w:p>
        </w:tc>
      </w:tr>
      <w:tr w:rsidR="00505789" w:rsidTr="006A57BA">
        <w:tc>
          <w:tcPr>
            <w:tcW w:w="3404" w:type="dxa"/>
            <w:gridSpan w:val="2"/>
            <w:tcBorders>
              <w:top w:val="nil"/>
              <w:left w:val="nil"/>
              <w:bottom w:val="nil"/>
              <w:right w:val="nil"/>
            </w:tcBorders>
          </w:tcPr>
          <w:p w:rsidR="00505789" w:rsidRDefault="00505789" w:rsidP="002B215A">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Tamat SMA</w:t>
            </w:r>
          </w:p>
        </w:tc>
        <w:tc>
          <w:tcPr>
            <w:tcW w:w="3259" w:type="dxa"/>
            <w:gridSpan w:val="2"/>
            <w:tcBorders>
              <w:top w:val="nil"/>
              <w:left w:val="nil"/>
              <w:bottom w:val="nil"/>
              <w:right w:val="nil"/>
            </w:tcBorders>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2693" w:type="dxa"/>
            <w:tcBorders>
              <w:top w:val="nil"/>
              <w:left w:val="nil"/>
              <w:bottom w:val="nil"/>
              <w:right w:val="nil"/>
            </w:tcBorders>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38,9</w:t>
            </w:r>
          </w:p>
        </w:tc>
      </w:tr>
      <w:tr w:rsidR="00505789" w:rsidTr="006A57BA">
        <w:tc>
          <w:tcPr>
            <w:tcW w:w="3404" w:type="dxa"/>
            <w:gridSpan w:val="2"/>
            <w:tcBorders>
              <w:top w:val="nil"/>
              <w:left w:val="nil"/>
              <w:bottom w:val="nil"/>
              <w:right w:val="nil"/>
            </w:tcBorders>
          </w:tcPr>
          <w:p w:rsidR="00505789" w:rsidRDefault="00505789" w:rsidP="002B215A">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Tamat Diploma/Sarjana</w:t>
            </w:r>
          </w:p>
        </w:tc>
        <w:tc>
          <w:tcPr>
            <w:tcW w:w="3259" w:type="dxa"/>
            <w:gridSpan w:val="2"/>
            <w:tcBorders>
              <w:top w:val="nil"/>
              <w:left w:val="nil"/>
              <w:bottom w:val="nil"/>
              <w:right w:val="nil"/>
            </w:tcBorders>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693" w:type="dxa"/>
            <w:tcBorders>
              <w:top w:val="nil"/>
              <w:left w:val="nil"/>
              <w:bottom w:val="nil"/>
              <w:right w:val="nil"/>
            </w:tcBorders>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37,0</w:t>
            </w:r>
          </w:p>
        </w:tc>
      </w:tr>
      <w:tr w:rsidR="00505789" w:rsidTr="001D4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5"/>
          </w:tcPr>
          <w:p w:rsidR="00505789" w:rsidRPr="001E1C4B" w:rsidRDefault="00505789" w:rsidP="00D25DED">
            <w:pPr>
              <w:pStyle w:val="Default"/>
              <w:spacing w:line="360" w:lineRule="auto"/>
              <w:jc w:val="both"/>
              <w:rPr>
                <w:b/>
              </w:rPr>
            </w:pPr>
            <w:r>
              <w:rPr>
                <w:b/>
              </w:rPr>
              <w:t>Jenis Pekerjaan</w:t>
            </w:r>
          </w:p>
        </w:tc>
      </w:tr>
      <w:tr w:rsidR="00505789" w:rsidTr="001D4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4" w:type="dxa"/>
            <w:gridSpan w:val="2"/>
          </w:tcPr>
          <w:p w:rsidR="00505789" w:rsidRDefault="00505789" w:rsidP="00D25DED">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Tidak Bekerja</w:t>
            </w:r>
          </w:p>
        </w:tc>
        <w:tc>
          <w:tcPr>
            <w:tcW w:w="3259" w:type="dxa"/>
            <w:gridSpan w:val="2"/>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2693" w:type="dxa"/>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24,1</w:t>
            </w:r>
          </w:p>
        </w:tc>
      </w:tr>
      <w:tr w:rsidR="00505789" w:rsidTr="001D4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4" w:type="dxa"/>
            <w:gridSpan w:val="2"/>
          </w:tcPr>
          <w:p w:rsidR="00505789" w:rsidRDefault="00505789" w:rsidP="00D25DED">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PNS</w:t>
            </w:r>
          </w:p>
        </w:tc>
        <w:tc>
          <w:tcPr>
            <w:tcW w:w="3259" w:type="dxa"/>
            <w:gridSpan w:val="2"/>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693" w:type="dxa"/>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27,8</w:t>
            </w:r>
          </w:p>
        </w:tc>
      </w:tr>
      <w:tr w:rsidR="00505789" w:rsidTr="001D4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4" w:type="dxa"/>
            <w:gridSpan w:val="2"/>
          </w:tcPr>
          <w:p w:rsidR="00505789" w:rsidRDefault="00505789" w:rsidP="00D25DED">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Pegawai Swasta</w:t>
            </w:r>
          </w:p>
        </w:tc>
        <w:tc>
          <w:tcPr>
            <w:tcW w:w="3259" w:type="dxa"/>
            <w:gridSpan w:val="2"/>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11,1</w:t>
            </w:r>
          </w:p>
        </w:tc>
      </w:tr>
      <w:tr w:rsidR="00505789" w:rsidTr="001D4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4" w:type="dxa"/>
            <w:gridSpan w:val="2"/>
          </w:tcPr>
          <w:p w:rsidR="00505789" w:rsidRDefault="00505789" w:rsidP="00D25DED">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Wiraswasta</w:t>
            </w:r>
          </w:p>
        </w:tc>
        <w:tc>
          <w:tcPr>
            <w:tcW w:w="3259" w:type="dxa"/>
            <w:gridSpan w:val="2"/>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2693" w:type="dxa"/>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24,1</w:t>
            </w:r>
          </w:p>
        </w:tc>
      </w:tr>
      <w:tr w:rsidR="00505789" w:rsidTr="001D4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4" w:type="dxa"/>
            <w:gridSpan w:val="2"/>
          </w:tcPr>
          <w:p w:rsidR="00505789" w:rsidRDefault="00505789" w:rsidP="00D25DED">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TNI/POLRI</w:t>
            </w:r>
          </w:p>
        </w:tc>
        <w:tc>
          <w:tcPr>
            <w:tcW w:w="3259" w:type="dxa"/>
            <w:gridSpan w:val="2"/>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3,7</w:t>
            </w:r>
          </w:p>
        </w:tc>
      </w:tr>
      <w:tr w:rsidR="00505789" w:rsidTr="001D4F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4" w:type="dxa"/>
            <w:gridSpan w:val="2"/>
          </w:tcPr>
          <w:p w:rsidR="00505789" w:rsidRDefault="00505789" w:rsidP="00D25DED">
            <w:pPr>
              <w:pStyle w:val="ListParagraph"/>
              <w:tabs>
                <w:tab w:val="left" w:pos="1276"/>
              </w:tabs>
              <w:spacing w:line="360" w:lineRule="auto"/>
              <w:ind w:left="0"/>
              <w:rPr>
                <w:rFonts w:ascii="Times New Roman" w:hAnsi="Times New Roman" w:cs="Times New Roman"/>
                <w:sz w:val="24"/>
                <w:szCs w:val="24"/>
              </w:rPr>
            </w:pPr>
            <w:r>
              <w:rPr>
                <w:rFonts w:ascii="Times New Roman" w:hAnsi="Times New Roman" w:cs="Times New Roman"/>
                <w:sz w:val="24"/>
                <w:szCs w:val="24"/>
              </w:rPr>
              <w:t>Lainnya</w:t>
            </w:r>
          </w:p>
        </w:tc>
        <w:tc>
          <w:tcPr>
            <w:tcW w:w="3259" w:type="dxa"/>
            <w:gridSpan w:val="2"/>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693" w:type="dxa"/>
          </w:tcPr>
          <w:p w:rsidR="00505789" w:rsidRDefault="00505789" w:rsidP="00EE3582">
            <w:pPr>
              <w:pStyle w:val="ListParagraph"/>
              <w:tabs>
                <w:tab w:val="left" w:pos="1276"/>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9,3</w:t>
            </w:r>
          </w:p>
        </w:tc>
      </w:tr>
      <w:tr w:rsidR="00505789" w:rsidTr="00FE7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4" w:type="dxa"/>
            <w:gridSpan w:val="2"/>
            <w:tcBorders>
              <w:bottom w:val="single" w:sz="18" w:space="0" w:color="auto"/>
            </w:tcBorders>
            <w:vAlign w:val="center"/>
          </w:tcPr>
          <w:p w:rsidR="00505789" w:rsidRPr="00D912AB" w:rsidRDefault="00505789" w:rsidP="00D25DED">
            <w:pPr>
              <w:pStyle w:val="ListParagraph"/>
              <w:tabs>
                <w:tab w:val="left" w:pos="1276"/>
              </w:tabs>
              <w:spacing w:line="360" w:lineRule="auto"/>
              <w:ind w:left="0"/>
              <w:rPr>
                <w:rFonts w:ascii="Times New Roman" w:hAnsi="Times New Roman" w:cs="Times New Roman"/>
                <w:b/>
                <w:sz w:val="24"/>
                <w:szCs w:val="24"/>
              </w:rPr>
            </w:pPr>
            <w:r>
              <w:rPr>
                <w:rFonts w:ascii="Times New Roman" w:hAnsi="Times New Roman" w:cs="Times New Roman"/>
                <w:b/>
                <w:sz w:val="24"/>
                <w:szCs w:val="24"/>
              </w:rPr>
              <w:t>Total</w:t>
            </w:r>
          </w:p>
        </w:tc>
        <w:tc>
          <w:tcPr>
            <w:tcW w:w="3259" w:type="dxa"/>
            <w:gridSpan w:val="2"/>
            <w:tcBorders>
              <w:bottom w:val="single" w:sz="18" w:space="0" w:color="auto"/>
            </w:tcBorders>
          </w:tcPr>
          <w:p w:rsidR="00505789" w:rsidRPr="00EF6027" w:rsidRDefault="00505789" w:rsidP="00EE3582">
            <w:pPr>
              <w:pStyle w:val="ListParagraph"/>
              <w:tabs>
                <w:tab w:val="left" w:pos="1276"/>
              </w:tabs>
              <w:spacing w:line="360" w:lineRule="auto"/>
              <w:ind w:left="0"/>
              <w:jc w:val="center"/>
              <w:rPr>
                <w:rFonts w:ascii="Times New Roman" w:hAnsi="Times New Roman" w:cs="Times New Roman"/>
                <w:b/>
                <w:sz w:val="24"/>
                <w:szCs w:val="24"/>
              </w:rPr>
            </w:pPr>
            <w:r w:rsidRPr="00EF6027">
              <w:rPr>
                <w:rFonts w:ascii="Times New Roman" w:hAnsi="Times New Roman" w:cs="Times New Roman"/>
                <w:b/>
                <w:sz w:val="24"/>
                <w:szCs w:val="24"/>
              </w:rPr>
              <w:t>108</w:t>
            </w:r>
          </w:p>
        </w:tc>
        <w:tc>
          <w:tcPr>
            <w:tcW w:w="2693" w:type="dxa"/>
            <w:tcBorders>
              <w:bottom w:val="single" w:sz="18" w:space="0" w:color="auto"/>
            </w:tcBorders>
          </w:tcPr>
          <w:p w:rsidR="00505789" w:rsidRPr="00EF6027" w:rsidRDefault="00505789" w:rsidP="00EE3582">
            <w:pPr>
              <w:pStyle w:val="ListParagraph"/>
              <w:tabs>
                <w:tab w:val="left" w:pos="1276"/>
              </w:tabs>
              <w:spacing w:line="360" w:lineRule="auto"/>
              <w:ind w:left="0"/>
              <w:jc w:val="center"/>
              <w:rPr>
                <w:rFonts w:ascii="Times New Roman" w:hAnsi="Times New Roman" w:cs="Times New Roman"/>
                <w:b/>
                <w:sz w:val="24"/>
                <w:szCs w:val="24"/>
              </w:rPr>
            </w:pPr>
            <w:r w:rsidRPr="00EF6027">
              <w:rPr>
                <w:rFonts w:ascii="Times New Roman" w:hAnsi="Times New Roman" w:cs="Times New Roman"/>
                <w:b/>
                <w:sz w:val="24"/>
                <w:szCs w:val="24"/>
              </w:rPr>
              <w:t>100</w:t>
            </w:r>
          </w:p>
        </w:tc>
      </w:tr>
    </w:tbl>
    <w:p w:rsidR="001F2DDD" w:rsidRPr="000D4DBE" w:rsidRDefault="000D4DBE" w:rsidP="000D4DBE">
      <w:pPr>
        <w:spacing w:after="0" w:line="36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Data Primer</w:t>
      </w:r>
    </w:p>
    <w:p w:rsidR="000C50A7" w:rsidRDefault="003C7AC8" w:rsidP="006B6F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Tabel 1 m</w:t>
      </w:r>
      <w:r w:rsidR="000C50A7" w:rsidRPr="000C50A7">
        <w:rPr>
          <w:rFonts w:ascii="Times New Roman" w:hAnsi="Times New Roman" w:cs="Times New Roman"/>
          <w:sz w:val="24"/>
          <w:szCs w:val="24"/>
        </w:rPr>
        <w:t xml:space="preserve">enunjukan bahwa keseluruhan persentasi responden </w:t>
      </w:r>
      <w:r w:rsidR="0011199A">
        <w:rPr>
          <w:rFonts w:ascii="Times New Roman" w:hAnsi="Times New Roman" w:cs="Times New Roman"/>
          <w:sz w:val="24"/>
          <w:szCs w:val="24"/>
        </w:rPr>
        <w:t>terbanyak y</w:t>
      </w:r>
      <w:r w:rsidR="000C50A7" w:rsidRPr="000C50A7">
        <w:rPr>
          <w:rFonts w:ascii="Times New Roman" w:hAnsi="Times New Roman" w:cs="Times New Roman"/>
          <w:sz w:val="24"/>
          <w:szCs w:val="24"/>
        </w:rPr>
        <w:t>aitu sebanyak 66 orang (61</w:t>
      </w:r>
      <w:proofErr w:type="gramStart"/>
      <w:r w:rsidR="000C50A7" w:rsidRPr="000C50A7">
        <w:rPr>
          <w:rFonts w:ascii="Times New Roman" w:hAnsi="Times New Roman" w:cs="Times New Roman"/>
          <w:sz w:val="24"/>
          <w:szCs w:val="24"/>
        </w:rPr>
        <w:t>,1</w:t>
      </w:r>
      <w:proofErr w:type="gramEnd"/>
      <w:r w:rsidR="000C50A7" w:rsidRPr="000C50A7">
        <w:rPr>
          <w:rFonts w:ascii="Times New Roman" w:hAnsi="Times New Roman" w:cs="Times New Roman"/>
          <w:sz w:val="24"/>
          <w:szCs w:val="24"/>
        </w:rPr>
        <w:t>%)</w:t>
      </w:r>
      <w:r w:rsidR="002B0F30">
        <w:rPr>
          <w:rFonts w:ascii="Times New Roman" w:hAnsi="Times New Roman" w:cs="Times New Roman"/>
          <w:sz w:val="24"/>
          <w:szCs w:val="24"/>
        </w:rPr>
        <w:t>,</w:t>
      </w:r>
      <w:r w:rsidR="000C50A7" w:rsidRPr="000C50A7">
        <w:rPr>
          <w:rFonts w:ascii="Times New Roman" w:hAnsi="Times New Roman" w:cs="Times New Roman"/>
          <w:sz w:val="24"/>
          <w:szCs w:val="24"/>
        </w:rPr>
        <w:t xml:space="preserve"> </w:t>
      </w:r>
      <w:r w:rsidR="00AD4736">
        <w:rPr>
          <w:rFonts w:ascii="Times New Roman" w:hAnsi="Times New Roman" w:cs="Times New Roman"/>
          <w:sz w:val="24"/>
          <w:szCs w:val="24"/>
        </w:rPr>
        <w:t>s</w:t>
      </w:r>
      <w:r w:rsidR="000C50A7" w:rsidRPr="000C50A7">
        <w:rPr>
          <w:rFonts w:ascii="Times New Roman" w:hAnsi="Times New Roman" w:cs="Times New Roman"/>
          <w:sz w:val="24"/>
          <w:szCs w:val="24"/>
        </w:rPr>
        <w:t xml:space="preserve">edangkan persentasi terendah adalah </w:t>
      </w:r>
      <w:r w:rsidR="00E71A54">
        <w:rPr>
          <w:rFonts w:ascii="Times New Roman" w:hAnsi="Times New Roman" w:cs="Times New Roman"/>
          <w:sz w:val="24"/>
          <w:szCs w:val="24"/>
        </w:rPr>
        <w:t>r</w:t>
      </w:r>
      <w:r w:rsidR="000C50A7" w:rsidRPr="000C50A7">
        <w:rPr>
          <w:rFonts w:ascii="Times New Roman" w:hAnsi="Times New Roman" w:cs="Times New Roman"/>
          <w:sz w:val="24"/>
          <w:szCs w:val="24"/>
        </w:rPr>
        <w:t>esponden dengan jenis kelamin perempuan yaitu sebanyak 42 orang (38,9%).</w:t>
      </w:r>
      <w:r w:rsidR="00407999">
        <w:rPr>
          <w:rFonts w:ascii="Times New Roman" w:hAnsi="Times New Roman" w:cs="Times New Roman"/>
          <w:sz w:val="24"/>
          <w:szCs w:val="24"/>
        </w:rPr>
        <w:t xml:space="preserve"> </w:t>
      </w:r>
      <w:r w:rsidR="00D36FD8">
        <w:rPr>
          <w:rFonts w:ascii="Times New Roman" w:hAnsi="Times New Roman" w:cs="Times New Roman"/>
          <w:sz w:val="24"/>
          <w:szCs w:val="24"/>
        </w:rPr>
        <w:t>D</w:t>
      </w:r>
      <w:r w:rsidR="00556F04">
        <w:rPr>
          <w:rFonts w:ascii="Times New Roman" w:hAnsi="Times New Roman" w:cs="Times New Roman"/>
          <w:sz w:val="24"/>
          <w:szCs w:val="24"/>
        </w:rPr>
        <w:t xml:space="preserve">istribusi responden menurut kelompok umur </w:t>
      </w:r>
      <w:r w:rsidR="002B0F30">
        <w:rPr>
          <w:rFonts w:ascii="Times New Roman" w:hAnsi="Times New Roman" w:cs="Times New Roman"/>
          <w:sz w:val="24"/>
          <w:szCs w:val="24"/>
        </w:rPr>
        <w:t>terbanyak</w:t>
      </w:r>
      <w:r w:rsidR="00556F04">
        <w:rPr>
          <w:rFonts w:ascii="Times New Roman" w:hAnsi="Times New Roman" w:cs="Times New Roman"/>
          <w:sz w:val="24"/>
          <w:szCs w:val="24"/>
        </w:rPr>
        <w:t xml:space="preserve"> berada pada kelompok umur 35 - 44 tahun yaitu sebanyak 31 orang (28,7%)</w:t>
      </w:r>
      <w:r w:rsidR="002B0F30">
        <w:rPr>
          <w:rFonts w:ascii="Times New Roman" w:hAnsi="Times New Roman" w:cs="Times New Roman"/>
          <w:sz w:val="24"/>
          <w:szCs w:val="24"/>
        </w:rPr>
        <w:t>, s</w:t>
      </w:r>
      <w:r w:rsidR="00556F04">
        <w:rPr>
          <w:rFonts w:ascii="Times New Roman" w:hAnsi="Times New Roman" w:cs="Times New Roman"/>
          <w:sz w:val="24"/>
          <w:szCs w:val="24"/>
        </w:rPr>
        <w:t>edangkan kelompok umur terendah adalah kelompok umur 25 - 34 tahun yaitu sebanyak 17 orang (15,7%).</w:t>
      </w:r>
      <w:r w:rsidR="00B32743">
        <w:rPr>
          <w:rFonts w:ascii="Times New Roman" w:hAnsi="Times New Roman" w:cs="Times New Roman"/>
          <w:sz w:val="24"/>
          <w:szCs w:val="24"/>
        </w:rPr>
        <w:t xml:space="preserve"> </w:t>
      </w:r>
      <w:r w:rsidR="00BF6184">
        <w:rPr>
          <w:rFonts w:ascii="Times New Roman" w:hAnsi="Times New Roman" w:cs="Times New Roman"/>
          <w:sz w:val="24"/>
          <w:szCs w:val="24"/>
        </w:rPr>
        <w:t xml:space="preserve">Distribusi responden menurut tingkat pendidikan </w:t>
      </w:r>
      <w:r w:rsidR="005946C0">
        <w:rPr>
          <w:rFonts w:ascii="Times New Roman" w:hAnsi="Times New Roman" w:cs="Times New Roman"/>
          <w:sz w:val="24"/>
          <w:szCs w:val="24"/>
        </w:rPr>
        <w:t>terbanyak</w:t>
      </w:r>
      <w:r w:rsidR="00BF6184">
        <w:rPr>
          <w:rFonts w:ascii="Times New Roman" w:hAnsi="Times New Roman" w:cs="Times New Roman"/>
          <w:sz w:val="24"/>
          <w:szCs w:val="24"/>
        </w:rPr>
        <w:t xml:space="preserve"> adalah tamat SMA yaitu sebanyak 42 orang (38,9%)</w:t>
      </w:r>
      <w:r w:rsidR="005946C0">
        <w:rPr>
          <w:rFonts w:ascii="Times New Roman" w:hAnsi="Times New Roman" w:cs="Times New Roman"/>
          <w:sz w:val="24"/>
          <w:szCs w:val="24"/>
        </w:rPr>
        <w:t>, s</w:t>
      </w:r>
      <w:r w:rsidR="00BF6184">
        <w:rPr>
          <w:rFonts w:ascii="Times New Roman" w:hAnsi="Times New Roman" w:cs="Times New Roman"/>
          <w:sz w:val="24"/>
          <w:szCs w:val="24"/>
        </w:rPr>
        <w:t>edangkan tingkat pendidikan dengan persentasi terendah adalah tamat SMP yaitu sebanyak 9 orang (8,3%)</w:t>
      </w:r>
      <w:r w:rsidR="005946C0">
        <w:rPr>
          <w:rFonts w:ascii="Times New Roman" w:hAnsi="Times New Roman" w:cs="Times New Roman"/>
          <w:sz w:val="24"/>
          <w:szCs w:val="24"/>
        </w:rPr>
        <w:t>.</w:t>
      </w:r>
      <w:r w:rsidR="00551B0E">
        <w:rPr>
          <w:rFonts w:ascii="Times New Roman" w:hAnsi="Times New Roman" w:cs="Times New Roman"/>
          <w:sz w:val="24"/>
          <w:szCs w:val="24"/>
        </w:rPr>
        <w:t xml:space="preserve"> </w:t>
      </w:r>
      <w:r w:rsidR="00D943DF">
        <w:rPr>
          <w:rFonts w:ascii="Times New Roman" w:hAnsi="Times New Roman" w:cs="Times New Roman"/>
          <w:sz w:val="24"/>
          <w:szCs w:val="24"/>
        </w:rPr>
        <w:t>Distribusi responden menurut jenis pekerjaan</w:t>
      </w:r>
      <w:r w:rsidR="00F35003">
        <w:rPr>
          <w:rFonts w:ascii="Times New Roman" w:hAnsi="Times New Roman" w:cs="Times New Roman"/>
          <w:sz w:val="24"/>
          <w:szCs w:val="24"/>
        </w:rPr>
        <w:t xml:space="preserve"> terbanyak</w:t>
      </w:r>
      <w:r w:rsidR="00D943DF">
        <w:rPr>
          <w:rFonts w:ascii="Times New Roman" w:hAnsi="Times New Roman" w:cs="Times New Roman"/>
          <w:sz w:val="24"/>
          <w:szCs w:val="24"/>
        </w:rPr>
        <w:t xml:space="preserve"> adalah PNS yaitu sebanyak 30 orang (27</w:t>
      </w:r>
      <w:proofErr w:type="gramStart"/>
      <w:r w:rsidR="00D943DF">
        <w:rPr>
          <w:rFonts w:ascii="Times New Roman" w:hAnsi="Times New Roman" w:cs="Times New Roman"/>
          <w:sz w:val="24"/>
          <w:szCs w:val="24"/>
        </w:rPr>
        <w:t>,8</w:t>
      </w:r>
      <w:proofErr w:type="gramEnd"/>
      <w:r w:rsidR="00D943DF">
        <w:rPr>
          <w:rFonts w:ascii="Times New Roman" w:hAnsi="Times New Roman" w:cs="Times New Roman"/>
          <w:sz w:val="24"/>
          <w:szCs w:val="24"/>
        </w:rPr>
        <w:t>%)</w:t>
      </w:r>
      <w:r w:rsidR="00F35003">
        <w:rPr>
          <w:rFonts w:ascii="Times New Roman" w:hAnsi="Times New Roman" w:cs="Times New Roman"/>
          <w:sz w:val="24"/>
          <w:szCs w:val="24"/>
        </w:rPr>
        <w:t>, s</w:t>
      </w:r>
      <w:r w:rsidR="00D943DF">
        <w:rPr>
          <w:rFonts w:ascii="Times New Roman" w:hAnsi="Times New Roman" w:cs="Times New Roman"/>
          <w:sz w:val="24"/>
          <w:szCs w:val="24"/>
        </w:rPr>
        <w:t>edangkan responden dengan jenis pekerjaan TNI/POLRI adalah yang terendah yaitu sebanyak 4 orang (3,7%).</w:t>
      </w:r>
    </w:p>
    <w:p w:rsidR="00575ED7" w:rsidRDefault="00575ED7" w:rsidP="006A57BA">
      <w:pPr>
        <w:spacing w:after="0" w:line="240" w:lineRule="auto"/>
        <w:ind w:firstLine="567"/>
        <w:jc w:val="both"/>
        <w:rPr>
          <w:rFonts w:ascii="Times New Roman" w:hAnsi="Times New Roman" w:cs="Times New Roman"/>
          <w:sz w:val="24"/>
          <w:szCs w:val="24"/>
        </w:rPr>
      </w:pPr>
    </w:p>
    <w:p w:rsidR="00A85D67" w:rsidRDefault="002A55CB" w:rsidP="002A55CB">
      <w:pPr>
        <w:pStyle w:val="ListParagraph"/>
        <w:numPr>
          <w:ilvl w:val="0"/>
          <w:numId w:val="4"/>
        </w:num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Analisis Bivariat</w:t>
      </w:r>
    </w:p>
    <w:p w:rsidR="007D41DD" w:rsidRPr="007D41DD" w:rsidRDefault="007D41DD" w:rsidP="007D41DD">
      <w:pPr>
        <w:pStyle w:val="ListParagraph"/>
        <w:spacing w:after="0"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Variabel riwayat keluarga</w:t>
      </w:r>
      <w:r w:rsidRPr="007D41DD">
        <w:rPr>
          <w:rFonts w:ascii="Times New Roman" w:hAnsi="Times New Roman" w:cs="Times New Roman"/>
          <w:sz w:val="24"/>
          <w:szCs w:val="24"/>
        </w:rPr>
        <w:t xml:space="preserve">, </w:t>
      </w:r>
      <w:r w:rsidR="006A2B51">
        <w:rPr>
          <w:rFonts w:ascii="Times New Roman" w:hAnsi="Times New Roman" w:cs="Times New Roman"/>
          <w:sz w:val="24"/>
          <w:szCs w:val="24"/>
        </w:rPr>
        <w:t>perilaku merokok</w:t>
      </w:r>
      <w:r w:rsidRPr="007D41DD">
        <w:rPr>
          <w:rFonts w:ascii="Times New Roman" w:hAnsi="Times New Roman" w:cs="Times New Roman"/>
          <w:sz w:val="24"/>
          <w:szCs w:val="24"/>
        </w:rPr>
        <w:t xml:space="preserve">, </w:t>
      </w:r>
      <w:r w:rsidR="006A2B51">
        <w:rPr>
          <w:rFonts w:ascii="Times New Roman" w:hAnsi="Times New Roman" w:cs="Times New Roman"/>
          <w:sz w:val="24"/>
          <w:szCs w:val="24"/>
        </w:rPr>
        <w:t>konsumsi alkohol</w:t>
      </w:r>
      <w:r w:rsidRPr="007D41DD">
        <w:rPr>
          <w:rFonts w:ascii="Times New Roman" w:hAnsi="Times New Roman" w:cs="Times New Roman"/>
          <w:sz w:val="24"/>
          <w:szCs w:val="24"/>
        </w:rPr>
        <w:t>,</w:t>
      </w:r>
      <w:r w:rsidR="006B53D8">
        <w:rPr>
          <w:rFonts w:ascii="Times New Roman" w:hAnsi="Times New Roman" w:cs="Times New Roman"/>
          <w:sz w:val="24"/>
          <w:szCs w:val="24"/>
        </w:rPr>
        <w:t xml:space="preserve"> aktivitas fisik,</w:t>
      </w:r>
      <w:r w:rsidRPr="007D41DD">
        <w:rPr>
          <w:rFonts w:ascii="Times New Roman" w:hAnsi="Times New Roman" w:cs="Times New Roman"/>
          <w:sz w:val="24"/>
          <w:szCs w:val="24"/>
        </w:rPr>
        <w:t xml:space="preserve"> obesitas</w:t>
      </w:r>
      <w:r w:rsidR="006A2B51">
        <w:rPr>
          <w:rFonts w:ascii="Times New Roman" w:hAnsi="Times New Roman" w:cs="Times New Roman"/>
          <w:sz w:val="24"/>
          <w:szCs w:val="24"/>
        </w:rPr>
        <w:t xml:space="preserve"> sentral</w:t>
      </w:r>
      <w:r w:rsidRPr="007D41DD">
        <w:rPr>
          <w:rFonts w:ascii="Times New Roman" w:hAnsi="Times New Roman" w:cs="Times New Roman"/>
          <w:sz w:val="24"/>
          <w:szCs w:val="24"/>
        </w:rPr>
        <w:t xml:space="preserve">, </w:t>
      </w:r>
      <w:r w:rsidR="00C51FD5">
        <w:rPr>
          <w:rFonts w:ascii="Times New Roman" w:hAnsi="Times New Roman" w:cs="Times New Roman"/>
          <w:sz w:val="24"/>
          <w:szCs w:val="24"/>
        </w:rPr>
        <w:t>dan tipe kepribadia</w:t>
      </w:r>
      <w:r w:rsidR="00051A28">
        <w:rPr>
          <w:rFonts w:ascii="Times New Roman" w:hAnsi="Times New Roman" w:cs="Times New Roman"/>
          <w:sz w:val="24"/>
          <w:szCs w:val="24"/>
        </w:rPr>
        <w:t>n</w:t>
      </w:r>
      <w:r w:rsidRPr="007D41DD">
        <w:rPr>
          <w:rFonts w:ascii="Times New Roman" w:hAnsi="Times New Roman" w:cs="Times New Roman"/>
          <w:sz w:val="24"/>
          <w:szCs w:val="24"/>
        </w:rPr>
        <w:t xml:space="preserve"> memiliki hubungan dengan tekanan darah.</w:t>
      </w:r>
      <w:proofErr w:type="gramEnd"/>
      <w:r w:rsidRPr="007D41DD">
        <w:rPr>
          <w:rFonts w:ascii="Times New Roman" w:hAnsi="Times New Roman" w:cs="Times New Roman"/>
          <w:sz w:val="24"/>
          <w:szCs w:val="24"/>
        </w:rPr>
        <w:t xml:space="preserve"> Data hubungan variabel independen dengan kejadian tekanan darah tinggi </w:t>
      </w:r>
      <w:r w:rsidR="0036271F">
        <w:rPr>
          <w:rFonts w:ascii="Times New Roman" w:hAnsi="Times New Roman" w:cs="Times New Roman"/>
          <w:sz w:val="24"/>
          <w:szCs w:val="24"/>
        </w:rPr>
        <w:t xml:space="preserve">serta besar risiko </w:t>
      </w:r>
      <w:r w:rsidRPr="007D41DD">
        <w:rPr>
          <w:rFonts w:ascii="Times New Roman" w:hAnsi="Times New Roman" w:cs="Times New Roman"/>
          <w:sz w:val="24"/>
          <w:szCs w:val="24"/>
        </w:rPr>
        <w:t>disajikan dalam tabel</w:t>
      </w:r>
      <w:r w:rsidR="00051A28">
        <w:rPr>
          <w:rFonts w:ascii="Times New Roman" w:hAnsi="Times New Roman" w:cs="Times New Roman"/>
          <w:sz w:val="24"/>
          <w:szCs w:val="24"/>
        </w:rPr>
        <w:t xml:space="preserve"> 2</w:t>
      </w:r>
    </w:p>
    <w:p w:rsidR="00461E12" w:rsidRDefault="00BE59E0" w:rsidP="00B55A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2</w:t>
      </w:r>
    </w:p>
    <w:p w:rsidR="00C63DB9" w:rsidRDefault="00C63DB9" w:rsidP="00B55A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Analisis Faktor Risiko Kejadian Hipertensi</w:t>
      </w:r>
    </w:p>
    <w:p w:rsidR="00B55AEC" w:rsidRDefault="00B55AEC" w:rsidP="00B55AEC">
      <w:pPr>
        <w:spacing w:after="0" w:line="240" w:lineRule="auto"/>
        <w:jc w:val="center"/>
        <w:rPr>
          <w:rFonts w:ascii="Times New Roman" w:hAnsi="Times New Roman" w:cs="Times New Roman"/>
          <w:b/>
          <w:sz w:val="24"/>
          <w:szCs w:val="24"/>
        </w:rPr>
      </w:pPr>
    </w:p>
    <w:tbl>
      <w:tblPr>
        <w:tblStyle w:val="TableGrid"/>
        <w:tblW w:w="9356" w:type="dxa"/>
        <w:tblInd w:w="108" w:type="dxa"/>
        <w:tblLayout w:type="fixed"/>
        <w:tblLook w:val="04A0" w:firstRow="1" w:lastRow="0" w:firstColumn="1" w:lastColumn="0" w:noHBand="0" w:noVBand="1"/>
      </w:tblPr>
      <w:tblGrid>
        <w:gridCol w:w="1691"/>
        <w:gridCol w:w="871"/>
        <w:gridCol w:w="786"/>
        <w:gridCol w:w="1019"/>
        <w:gridCol w:w="1052"/>
        <w:gridCol w:w="677"/>
        <w:gridCol w:w="708"/>
        <w:gridCol w:w="851"/>
        <w:gridCol w:w="709"/>
        <w:gridCol w:w="992"/>
      </w:tblGrid>
      <w:tr w:rsidR="00185C6F" w:rsidTr="004814BB">
        <w:tc>
          <w:tcPr>
            <w:tcW w:w="1691" w:type="dxa"/>
            <w:vMerge w:val="restart"/>
            <w:tcBorders>
              <w:top w:val="single" w:sz="18" w:space="0" w:color="auto"/>
              <w:left w:val="nil"/>
              <w:bottom w:val="nil"/>
              <w:right w:val="nil"/>
            </w:tcBorders>
            <w:vAlign w:val="center"/>
          </w:tcPr>
          <w:p w:rsidR="00185C6F" w:rsidRDefault="00185C6F" w:rsidP="006A286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Variabel</w:t>
            </w:r>
          </w:p>
        </w:tc>
        <w:tc>
          <w:tcPr>
            <w:tcW w:w="3728" w:type="dxa"/>
            <w:gridSpan w:val="4"/>
            <w:tcBorders>
              <w:top w:val="single" w:sz="18" w:space="0" w:color="auto"/>
              <w:left w:val="nil"/>
              <w:bottom w:val="nil"/>
              <w:right w:val="nil"/>
            </w:tcBorders>
          </w:tcPr>
          <w:p w:rsidR="00185C6F" w:rsidRDefault="00185C6F" w:rsidP="006A286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Hipertensi</w:t>
            </w:r>
          </w:p>
        </w:tc>
        <w:tc>
          <w:tcPr>
            <w:tcW w:w="677" w:type="dxa"/>
            <w:vMerge w:val="restart"/>
            <w:tcBorders>
              <w:top w:val="single" w:sz="18" w:space="0" w:color="auto"/>
              <w:left w:val="nil"/>
              <w:bottom w:val="nil"/>
              <w:right w:val="nil"/>
            </w:tcBorders>
            <w:vAlign w:val="center"/>
          </w:tcPr>
          <w:p w:rsidR="00185C6F" w:rsidRDefault="00185C6F" w:rsidP="006A286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708" w:type="dxa"/>
            <w:vMerge w:val="restart"/>
            <w:tcBorders>
              <w:top w:val="single" w:sz="18" w:space="0" w:color="auto"/>
              <w:left w:val="nil"/>
              <w:bottom w:val="nil"/>
              <w:right w:val="nil"/>
            </w:tcBorders>
            <w:vAlign w:val="center"/>
          </w:tcPr>
          <w:p w:rsidR="00185C6F" w:rsidRDefault="00185C6F" w:rsidP="006A286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vMerge w:val="restart"/>
            <w:tcBorders>
              <w:top w:val="single" w:sz="18" w:space="0" w:color="auto"/>
              <w:left w:val="nil"/>
              <w:bottom w:val="nil"/>
              <w:right w:val="nil"/>
            </w:tcBorders>
            <w:vAlign w:val="center"/>
          </w:tcPr>
          <w:p w:rsidR="00185C6F" w:rsidRDefault="00185C6F" w:rsidP="006A286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p value </w:t>
            </w:r>
          </w:p>
        </w:tc>
        <w:tc>
          <w:tcPr>
            <w:tcW w:w="709" w:type="dxa"/>
            <w:vMerge w:val="restart"/>
            <w:tcBorders>
              <w:top w:val="single" w:sz="18" w:space="0" w:color="auto"/>
              <w:left w:val="nil"/>
              <w:bottom w:val="nil"/>
              <w:right w:val="nil"/>
            </w:tcBorders>
            <w:vAlign w:val="center"/>
          </w:tcPr>
          <w:p w:rsidR="00185C6F" w:rsidRDefault="00185C6F" w:rsidP="006A286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OR</w:t>
            </w:r>
          </w:p>
        </w:tc>
        <w:tc>
          <w:tcPr>
            <w:tcW w:w="992" w:type="dxa"/>
            <w:vMerge w:val="restart"/>
            <w:tcBorders>
              <w:top w:val="single" w:sz="18" w:space="0" w:color="auto"/>
              <w:left w:val="nil"/>
              <w:bottom w:val="nil"/>
              <w:right w:val="nil"/>
            </w:tcBorders>
            <w:vAlign w:val="center"/>
          </w:tcPr>
          <w:p w:rsidR="00185C6F" w:rsidRDefault="00185C6F" w:rsidP="006A286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CI 95%</w:t>
            </w:r>
          </w:p>
        </w:tc>
      </w:tr>
      <w:tr w:rsidR="00185C6F" w:rsidTr="004814BB">
        <w:tc>
          <w:tcPr>
            <w:tcW w:w="1691" w:type="dxa"/>
            <w:vMerge/>
            <w:tcBorders>
              <w:top w:val="nil"/>
              <w:left w:val="nil"/>
              <w:bottom w:val="nil"/>
              <w:right w:val="nil"/>
            </w:tcBorders>
            <w:vAlign w:val="center"/>
          </w:tcPr>
          <w:p w:rsidR="00185C6F" w:rsidRDefault="00185C6F" w:rsidP="006A2867">
            <w:pPr>
              <w:spacing w:line="276" w:lineRule="auto"/>
              <w:jc w:val="center"/>
              <w:rPr>
                <w:rFonts w:ascii="Times New Roman" w:hAnsi="Times New Roman" w:cs="Times New Roman"/>
                <w:b/>
                <w:sz w:val="24"/>
                <w:szCs w:val="24"/>
              </w:rPr>
            </w:pPr>
          </w:p>
        </w:tc>
        <w:tc>
          <w:tcPr>
            <w:tcW w:w="1657" w:type="dxa"/>
            <w:gridSpan w:val="2"/>
            <w:tcBorders>
              <w:top w:val="nil"/>
              <w:left w:val="nil"/>
              <w:bottom w:val="nil"/>
              <w:right w:val="nil"/>
            </w:tcBorders>
          </w:tcPr>
          <w:p w:rsidR="00185C6F" w:rsidRDefault="00185C6F" w:rsidP="006A286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Ya</w:t>
            </w:r>
          </w:p>
        </w:tc>
        <w:tc>
          <w:tcPr>
            <w:tcW w:w="2071" w:type="dxa"/>
            <w:gridSpan w:val="2"/>
            <w:tcBorders>
              <w:top w:val="nil"/>
              <w:left w:val="nil"/>
              <w:bottom w:val="nil"/>
              <w:right w:val="nil"/>
            </w:tcBorders>
          </w:tcPr>
          <w:p w:rsidR="00185C6F" w:rsidRDefault="00185C6F" w:rsidP="006A286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Tidak</w:t>
            </w:r>
          </w:p>
        </w:tc>
        <w:tc>
          <w:tcPr>
            <w:tcW w:w="677" w:type="dxa"/>
            <w:vMerge/>
            <w:tcBorders>
              <w:top w:val="nil"/>
              <w:left w:val="nil"/>
              <w:bottom w:val="nil"/>
              <w:right w:val="nil"/>
            </w:tcBorders>
            <w:vAlign w:val="center"/>
          </w:tcPr>
          <w:p w:rsidR="00185C6F" w:rsidRDefault="00185C6F" w:rsidP="006A2867">
            <w:pPr>
              <w:spacing w:line="276" w:lineRule="auto"/>
              <w:jc w:val="center"/>
              <w:rPr>
                <w:rFonts w:ascii="Times New Roman" w:hAnsi="Times New Roman" w:cs="Times New Roman"/>
                <w:b/>
                <w:sz w:val="24"/>
                <w:szCs w:val="24"/>
              </w:rPr>
            </w:pPr>
          </w:p>
        </w:tc>
        <w:tc>
          <w:tcPr>
            <w:tcW w:w="708" w:type="dxa"/>
            <w:vMerge/>
            <w:tcBorders>
              <w:top w:val="nil"/>
              <w:left w:val="nil"/>
              <w:bottom w:val="nil"/>
              <w:right w:val="nil"/>
            </w:tcBorders>
            <w:vAlign w:val="center"/>
          </w:tcPr>
          <w:p w:rsidR="00185C6F" w:rsidRDefault="00185C6F" w:rsidP="006A2867">
            <w:pPr>
              <w:spacing w:line="276" w:lineRule="auto"/>
              <w:jc w:val="center"/>
              <w:rPr>
                <w:rFonts w:ascii="Times New Roman" w:hAnsi="Times New Roman" w:cs="Times New Roman"/>
                <w:b/>
                <w:sz w:val="24"/>
                <w:szCs w:val="24"/>
              </w:rPr>
            </w:pPr>
          </w:p>
        </w:tc>
        <w:tc>
          <w:tcPr>
            <w:tcW w:w="851" w:type="dxa"/>
            <w:vMerge/>
            <w:tcBorders>
              <w:top w:val="nil"/>
              <w:left w:val="nil"/>
              <w:bottom w:val="nil"/>
              <w:right w:val="nil"/>
            </w:tcBorders>
          </w:tcPr>
          <w:p w:rsidR="00185C6F" w:rsidRDefault="00185C6F" w:rsidP="006A2867">
            <w:pPr>
              <w:spacing w:line="276" w:lineRule="auto"/>
              <w:jc w:val="center"/>
              <w:rPr>
                <w:rFonts w:ascii="Times New Roman" w:hAnsi="Times New Roman" w:cs="Times New Roman"/>
                <w:b/>
                <w:sz w:val="24"/>
                <w:szCs w:val="24"/>
              </w:rPr>
            </w:pPr>
          </w:p>
        </w:tc>
        <w:tc>
          <w:tcPr>
            <w:tcW w:w="709" w:type="dxa"/>
            <w:vMerge/>
            <w:tcBorders>
              <w:top w:val="nil"/>
              <w:left w:val="nil"/>
              <w:bottom w:val="nil"/>
              <w:right w:val="nil"/>
            </w:tcBorders>
          </w:tcPr>
          <w:p w:rsidR="00185C6F" w:rsidRDefault="00185C6F" w:rsidP="006A2867">
            <w:pPr>
              <w:spacing w:line="276" w:lineRule="auto"/>
              <w:jc w:val="center"/>
              <w:rPr>
                <w:rFonts w:ascii="Times New Roman" w:hAnsi="Times New Roman" w:cs="Times New Roman"/>
                <w:b/>
                <w:sz w:val="24"/>
                <w:szCs w:val="24"/>
              </w:rPr>
            </w:pPr>
          </w:p>
        </w:tc>
        <w:tc>
          <w:tcPr>
            <w:tcW w:w="992" w:type="dxa"/>
            <w:vMerge/>
            <w:tcBorders>
              <w:top w:val="nil"/>
              <w:left w:val="nil"/>
              <w:bottom w:val="nil"/>
              <w:right w:val="nil"/>
            </w:tcBorders>
            <w:vAlign w:val="center"/>
          </w:tcPr>
          <w:p w:rsidR="00185C6F" w:rsidRDefault="00185C6F" w:rsidP="006A2867">
            <w:pPr>
              <w:spacing w:line="276" w:lineRule="auto"/>
              <w:jc w:val="center"/>
              <w:rPr>
                <w:rFonts w:ascii="Times New Roman" w:hAnsi="Times New Roman" w:cs="Times New Roman"/>
                <w:b/>
                <w:sz w:val="24"/>
                <w:szCs w:val="24"/>
              </w:rPr>
            </w:pPr>
          </w:p>
        </w:tc>
      </w:tr>
      <w:tr w:rsidR="00185C6F" w:rsidTr="004814BB">
        <w:tc>
          <w:tcPr>
            <w:tcW w:w="1691" w:type="dxa"/>
            <w:vMerge/>
            <w:tcBorders>
              <w:top w:val="nil"/>
              <w:left w:val="nil"/>
              <w:bottom w:val="single" w:sz="8" w:space="0" w:color="auto"/>
              <w:right w:val="nil"/>
            </w:tcBorders>
            <w:vAlign w:val="center"/>
          </w:tcPr>
          <w:p w:rsidR="00185C6F" w:rsidRDefault="00185C6F" w:rsidP="006A2867">
            <w:pPr>
              <w:spacing w:line="276" w:lineRule="auto"/>
              <w:jc w:val="center"/>
              <w:rPr>
                <w:rFonts w:ascii="Times New Roman" w:hAnsi="Times New Roman" w:cs="Times New Roman"/>
                <w:b/>
                <w:sz w:val="24"/>
                <w:szCs w:val="24"/>
              </w:rPr>
            </w:pPr>
          </w:p>
        </w:tc>
        <w:tc>
          <w:tcPr>
            <w:tcW w:w="871" w:type="dxa"/>
            <w:tcBorders>
              <w:top w:val="nil"/>
              <w:left w:val="nil"/>
              <w:bottom w:val="single" w:sz="8" w:space="0" w:color="auto"/>
              <w:right w:val="nil"/>
            </w:tcBorders>
          </w:tcPr>
          <w:p w:rsidR="00185C6F" w:rsidRDefault="00185C6F" w:rsidP="006A286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786" w:type="dxa"/>
            <w:tcBorders>
              <w:top w:val="nil"/>
              <w:left w:val="nil"/>
              <w:bottom w:val="single" w:sz="8" w:space="0" w:color="auto"/>
              <w:right w:val="nil"/>
            </w:tcBorders>
          </w:tcPr>
          <w:p w:rsidR="00185C6F" w:rsidRDefault="00185C6F" w:rsidP="006A286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019" w:type="dxa"/>
            <w:tcBorders>
              <w:top w:val="nil"/>
              <w:left w:val="nil"/>
              <w:bottom w:val="single" w:sz="8" w:space="0" w:color="auto"/>
              <w:right w:val="nil"/>
            </w:tcBorders>
          </w:tcPr>
          <w:p w:rsidR="00185C6F" w:rsidRDefault="00A36778" w:rsidP="006A286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1052" w:type="dxa"/>
            <w:tcBorders>
              <w:top w:val="nil"/>
              <w:left w:val="nil"/>
              <w:bottom w:val="single" w:sz="8" w:space="0" w:color="auto"/>
              <w:right w:val="nil"/>
            </w:tcBorders>
          </w:tcPr>
          <w:p w:rsidR="00185C6F" w:rsidRDefault="00185C6F" w:rsidP="006A286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77" w:type="dxa"/>
            <w:vMerge/>
            <w:tcBorders>
              <w:top w:val="nil"/>
              <w:left w:val="nil"/>
              <w:bottom w:val="single" w:sz="8" w:space="0" w:color="auto"/>
              <w:right w:val="nil"/>
            </w:tcBorders>
            <w:vAlign w:val="center"/>
          </w:tcPr>
          <w:p w:rsidR="00185C6F" w:rsidRDefault="00185C6F" w:rsidP="006A2867">
            <w:pPr>
              <w:spacing w:line="276" w:lineRule="auto"/>
              <w:jc w:val="center"/>
              <w:rPr>
                <w:rFonts w:ascii="Times New Roman" w:hAnsi="Times New Roman" w:cs="Times New Roman"/>
                <w:b/>
                <w:sz w:val="24"/>
                <w:szCs w:val="24"/>
              </w:rPr>
            </w:pPr>
          </w:p>
        </w:tc>
        <w:tc>
          <w:tcPr>
            <w:tcW w:w="708" w:type="dxa"/>
            <w:vMerge/>
            <w:tcBorders>
              <w:top w:val="nil"/>
              <w:left w:val="nil"/>
              <w:bottom w:val="single" w:sz="8" w:space="0" w:color="auto"/>
              <w:right w:val="nil"/>
            </w:tcBorders>
            <w:vAlign w:val="center"/>
          </w:tcPr>
          <w:p w:rsidR="00185C6F" w:rsidRDefault="00185C6F" w:rsidP="006A2867">
            <w:pPr>
              <w:spacing w:line="276" w:lineRule="auto"/>
              <w:jc w:val="center"/>
              <w:rPr>
                <w:rFonts w:ascii="Times New Roman" w:hAnsi="Times New Roman" w:cs="Times New Roman"/>
                <w:b/>
                <w:sz w:val="24"/>
                <w:szCs w:val="24"/>
              </w:rPr>
            </w:pPr>
          </w:p>
        </w:tc>
        <w:tc>
          <w:tcPr>
            <w:tcW w:w="851" w:type="dxa"/>
            <w:vMerge/>
            <w:tcBorders>
              <w:top w:val="nil"/>
              <w:left w:val="nil"/>
              <w:bottom w:val="single" w:sz="8" w:space="0" w:color="auto"/>
              <w:right w:val="nil"/>
            </w:tcBorders>
          </w:tcPr>
          <w:p w:rsidR="00185C6F" w:rsidRDefault="00185C6F" w:rsidP="006A2867">
            <w:pPr>
              <w:spacing w:line="276" w:lineRule="auto"/>
              <w:jc w:val="center"/>
              <w:rPr>
                <w:rFonts w:ascii="Times New Roman" w:hAnsi="Times New Roman" w:cs="Times New Roman"/>
                <w:b/>
                <w:sz w:val="24"/>
                <w:szCs w:val="24"/>
              </w:rPr>
            </w:pPr>
          </w:p>
        </w:tc>
        <w:tc>
          <w:tcPr>
            <w:tcW w:w="709" w:type="dxa"/>
            <w:vMerge/>
            <w:tcBorders>
              <w:top w:val="nil"/>
              <w:left w:val="nil"/>
              <w:bottom w:val="single" w:sz="8" w:space="0" w:color="auto"/>
              <w:right w:val="nil"/>
            </w:tcBorders>
          </w:tcPr>
          <w:p w:rsidR="00185C6F" w:rsidRDefault="00185C6F" w:rsidP="006A2867">
            <w:pPr>
              <w:spacing w:line="276" w:lineRule="auto"/>
              <w:jc w:val="center"/>
              <w:rPr>
                <w:rFonts w:ascii="Times New Roman" w:hAnsi="Times New Roman" w:cs="Times New Roman"/>
                <w:b/>
                <w:sz w:val="24"/>
                <w:szCs w:val="24"/>
              </w:rPr>
            </w:pPr>
          </w:p>
        </w:tc>
        <w:tc>
          <w:tcPr>
            <w:tcW w:w="992" w:type="dxa"/>
            <w:vMerge/>
            <w:tcBorders>
              <w:top w:val="nil"/>
              <w:left w:val="nil"/>
              <w:bottom w:val="single" w:sz="8" w:space="0" w:color="auto"/>
              <w:right w:val="nil"/>
            </w:tcBorders>
            <w:vAlign w:val="center"/>
          </w:tcPr>
          <w:p w:rsidR="00185C6F" w:rsidRDefault="00185C6F" w:rsidP="006A2867">
            <w:pPr>
              <w:spacing w:line="276" w:lineRule="auto"/>
              <w:jc w:val="center"/>
              <w:rPr>
                <w:rFonts w:ascii="Times New Roman" w:hAnsi="Times New Roman" w:cs="Times New Roman"/>
                <w:b/>
                <w:sz w:val="24"/>
                <w:szCs w:val="24"/>
              </w:rPr>
            </w:pPr>
          </w:p>
        </w:tc>
      </w:tr>
      <w:tr w:rsidR="00185C6F" w:rsidTr="004814BB">
        <w:tc>
          <w:tcPr>
            <w:tcW w:w="9356" w:type="dxa"/>
            <w:gridSpan w:val="10"/>
            <w:tcBorders>
              <w:top w:val="nil"/>
              <w:left w:val="nil"/>
              <w:bottom w:val="nil"/>
              <w:right w:val="nil"/>
            </w:tcBorders>
          </w:tcPr>
          <w:p w:rsidR="00185C6F" w:rsidRDefault="00185C6F" w:rsidP="006A2867">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Riwayat </w:t>
            </w:r>
            <w:r w:rsidR="00A36778">
              <w:rPr>
                <w:rFonts w:ascii="Times New Roman" w:hAnsi="Times New Roman" w:cs="Times New Roman"/>
                <w:b/>
                <w:sz w:val="24"/>
                <w:szCs w:val="24"/>
              </w:rPr>
              <w:t>K</w:t>
            </w:r>
            <w:r>
              <w:rPr>
                <w:rFonts w:ascii="Times New Roman" w:hAnsi="Times New Roman" w:cs="Times New Roman"/>
                <w:b/>
                <w:sz w:val="24"/>
                <w:szCs w:val="24"/>
              </w:rPr>
              <w:t>eluarga</w:t>
            </w:r>
          </w:p>
        </w:tc>
      </w:tr>
      <w:tr w:rsidR="00185C6F" w:rsidRPr="00185C6F" w:rsidTr="004814BB">
        <w:tc>
          <w:tcPr>
            <w:tcW w:w="1691" w:type="dxa"/>
            <w:tcBorders>
              <w:top w:val="nil"/>
              <w:left w:val="nil"/>
              <w:bottom w:val="nil"/>
              <w:right w:val="nil"/>
            </w:tcBorders>
          </w:tcPr>
          <w:p w:rsidR="00185C6F" w:rsidRPr="004E1E53" w:rsidRDefault="00185C6F" w:rsidP="006A2867">
            <w:pPr>
              <w:pStyle w:val="NoSpacing"/>
              <w:spacing w:line="276" w:lineRule="auto"/>
              <w:ind w:left="0" w:firstLine="0"/>
              <w:rPr>
                <w:rFonts w:ascii="Times New Roman" w:hAnsi="Times New Roman" w:cs="Times New Roman"/>
                <w:sz w:val="24"/>
                <w:szCs w:val="24"/>
              </w:rPr>
            </w:pPr>
            <w:r w:rsidRPr="004E1E53">
              <w:rPr>
                <w:rFonts w:ascii="Times New Roman" w:hAnsi="Times New Roman" w:cs="Times New Roman"/>
                <w:sz w:val="24"/>
                <w:szCs w:val="24"/>
              </w:rPr>
              <w:t>Risiko Tinggi</w:t>
            </w:r>
          </w:p>
          <w:p w:rsidR="00185C6F" w:rsidRPr="004E1E53" w:rsidRDefault="00185C6F" w:rsidP="006A2867">
            <w:pPr>
              <w:pStyle w:val="NoSpacing"/>
              <w:spacing w:line="276" w:lineRule="auto"/>
              <w:ind w:left="0" w:firstLine="0"/>
              <w:rPr>
                <w:rFonts w:ascii="Times New Roman" w:hAnsi="Times New Roman" w:cs="Times New Roman"/>
                <w:sz w:val="24"/>
                <w:szCs w:val="24"/>
              </w:rPr>
            </w:pPr>
            <w:r w:rsidRPr="004E1E53">
              <w:rPr>
                <w:rFonts w:ascii="Times New Roman" w:hAnsi="Times New Roman" w:cs="Times New Roman"/>
                <w:sz w:val="24"/>
                <w:szCs w:val="24"/>
              </w:rPr>
              <w:t>(Ada)</w:t>
            </w:r>
          </w:p>
        </w:tc>
        <w:tc>
          <w:tcPr>
            <w:tcW w:w="871" w:type="dxa"/>
            <w:tcBorders>
              <w:top w:val="nil"/>
              <w:left w:val="nil"/>
              <w:bottom w:val="nil"/>
              <w:right w:val="nil"/>
            </w:tcBorders>
            <w:vAlign w:val="center"/>
          </w:tcPr>
          <w:p w:rsidR="00185C6F" w:rsidRPr="004E1E53" w:rsidRDefault="00185C6F" w:rsidP="006A2867">
            <w:pPr>
              <w:pStyle w:val="ListParagraph"/>
              <w:tabs>
                <w:tab w:val="left" w:pos="1276"/>
              </w:tabs>
              <w:spacing w:line="276" w:lineRule="auto"/>
              <w:ind w:left="0"/>
              <w:jc w:val="center"/>
              <w:rPr>
                <w:rFonts w:ascii="Times New Roman" w:hAnsi="Times New Roman" w:cs="Times New Roman"/>
                <w:sz w:val="24"/>
                <w:szCs w:val="24"/>
              </w:rPr>
            </w:pPr>
            <w:r w:rsidRPr="004E1E53">
              <w:rPr>
                <w:rFonts w:ascii="Times New Roman" w:hAnsi="Times New Roman" w:cs="Times New Roman"/>
                <w:sz w:val="24"/>
                <w:szCs w:val="24"/>
              </w:rPr>
              <w:t>39</w:t>
            </w:r>
          </w:p>
        </w:tc>
        <w:tc>
          <w:tcPr>
            <w:tcW w:w="786" w:type="dxa"/>
            <w:tcBorders>
              <w:top w:val="nil"/>
              <w:left w:val="nil"/>
              <w:bottom w:val="nil"/>
              <w:right w:val="nil"/>
            </w:tcBorders>
            <w:vAlign w:val="center"/>
          </w:tcPr>
          <w:p w:rsidR="00185C6F" w:rsidRPr="004E1E53" w:rsidRDefault="00185C6F" w:rsidP="006A2867">
            <w:pPr>
              <w:pStyle w:val="ListParagraph"/>
              <w:tabs>
                <w:tab w:val="left" w:pos="1276"/>
              </w:tabs>
              <w:spacing w:line="276" w:lineRule="auto"/>
              <w:ind w:left="0"/>
              <w:jc w:val="center"/>
              <w:rPr>
                <w:rFonts w:ascii="Times New Roman" w:hAnsi="Times New Roman" w:cs="Times New Roman"/>
                <w:sz w:val="24"/>
                <w:szCs w:val="24"/>
              </w:rPr>
            </w:pPr>
            <w:r w:rsidRPr="004E1E53">
              <w:rPr>
                <w:rFonts w:ascii="Times New Roman" w:hAnsi="Times New Roman" w:cs="Times New Roman"/>
                <w:sz w:val="24"/>
                <w:szCs w:val="24"/>
              </w:rPr>
              <w:t>72,2</w:t>
            </w:r>
          </w:p>
        </w:tc>
        <w:tc>
          <w:tcPr>
            <w:tcW w:w="1019" w:type="dxa"/>
            <w:tcBorders>
              <w:top w:val="nil"/>
              <w:left w:val="nil"/>
              <w:bottom w:val="nil"/>
              <w:right w:val="nil"/>
            </w:tcBorders>
            <w:vAlign w:val="center"/>
          </w:tcPr>
          <w:p w:rsidR="00185C6F" w:rsidRPr="004E1E53" w:rsidRDefault="00185C6F" w:rsidP="006A2867">
            <w:pPr>
              <w:pStyle w:val="ListParagraph"/>
              <w:tabs>
                <w:tab w:val="left" w:pos="1276"/>
              </w:tabs>
              <w:spacing w:line="276" w:lineRule="auto"/>
              <w:ind w:left="0"/>
              <w:jc w:val="center"/>
              <w:rPr>
                <w:rFonts w:ascii="Times New Roman" w:hAnsi="Times New Roman" w:cs="Times New Roman"/>
                <w:sz w:val="24"/>
                <w:szCs w:val="24"/>
              </w:rPr>
            </w:pPr>
            <w:r w:rsidRPr="004E1E53">
              <w:rPr>
                <w:rFonts w:ascii="Times New Roman" w:hAnsi="Times New Roman" w:cs="Times New Roman"/>
                <w:sz w:val="24"/>
                <w:szCs w:val="24"/>
              </w:rPr>
              <w:t>18</w:t>
            </w:r>
          </w:p>
        </w:tc>
        <w:tc>
          <w:tcPr>
            <w:tcW w:w="1052" w:type="dxa"/>
            <w:tcBorders>
              <w:top w:val="nil"/>
              <w:left w:val="nil"/>
              <w:bottom w:val="nil"/>
              <w:right w:val="nil"/>
            </w:tcBorders>
            <w:vAlign w:val="center"/>
          </w:tcPr>
          <w:p w:rsidR="00185C6F" w:rsidRPr="004E1E53" w:rsidRDefault="00185C6F" w:rsidP="006A2867">
            <w:pPr>
              <w:pStyle w:val="ListParagraph"/>
              <w:tabs>
                <w:tab w:val="left" w:pos="1276"/>
              </w:tabs>
              <w:spacing w:line="276" w:lineRule="auto"/>
              <w:ind w:left="0"/>
              <w:jc w:val="center"/>
              <w:rPr>
                <w:rFonts w:ascii="Times New Roman" w:hAnsi="Times New Roman" w:cs="Times New Roman"/>
                <w:sz w:val="24"/>
                <w:szCs w:val="24"/>
              </w:rPr>
            </w:pPr>
            <w:r w:rsidRPr="004E1E53">
              <w:rPr>
                <w:rFonts w:ascii="Times New Roman" w:hAnsi="Times New Roman" w:cs="Times New Roman"/>
                <w:sz w:val="24"/>
                <w:szCs w:val="24"/>
              </w:rPr>
              <w:t>33,3</w:t>
            </w:r>
          </w:p>
        </w:tc>
        <w:tc>
          <w:tcPr>
            <w:tcW w:w="677" w:type="dxa"/>
            <w:tcBorders>
              <w:top w:val="nil"/>
              <w:left w:val="nil"/>
              <w:bottom w:val="nil"/>
              <w:right w:val="nil"/>
            </w:tcBorders>
            <w:vAlign w:val="center"/>
          </w:tcPr>
          <w:p w:rsidR="00185C6F" w:rsidRPr="004E1E53" w:rsidRDefault="00185C6F" w:rsidP="006A2867">
            <w:pPr>
              <w:pStyle w:val="ListParagraph"/>
              <w:tabs>
                <w:tab w:val="left" w:pos="1276"/>
              </w:tabs>
              <w:spacing w:line="276" w:lineRule="auto"/>
              <w:ind w:left="0"/>
              <w:jc w:val="center"/>
              <w:rPr>
                <w:rFonts w:ascii="Times New Roman" w:hAnsi="Times New Roman" w:cs="Times New Roman"/>
                <w:sz w:val="24"/>
                <w:szCs w:val="24"/>
              </w:rPr>
            </w:pPr>
            <w:r w:rsidRPr="004E1E53">
              <w:rPr>
                <w:rFonts w:ascii="Times New Roman" w:hAnsi="Times New Roman" w:cs="Times New Roman"/>
                <w:sz w:val="24"/>
                <w:szCs w:val="24"/>
              </w:rPr>
              <w:t>57</w:t>
            </w:r>
          </w:p>
        </w:tc>
        <w:tc>
          <w:tcPr>
            <w:tcW w:w="708" w:type="dxa"/>
            <w:tcBorders>
              <w:top w:val="nil"/>
              <w:left w:val="nil"/>
              <w:bottom w:val="nil"/>
              <w:right w:val="nil"/>
            </w:tcBorders>
            <w:vAlign w:val="center"/>
          </w:tcPr>
          <w:p w:rsidR="00185C6F" w:rsidRPr="004E1E53" w:rsidRDefault="00185C6F" w:rsidP="006A2867">
            <w:pPr>
              <w:pStyle w:val="ListParagraph"/>
              <w:tabs>
                <w:tab w:val="left" w:pos="1276"/>
              </w:tabs>
              <w:spacing w:line="276" w:lineRule="auto"/>
              <w:ind w:left="0"/>
              <w:jc w:val="center"/>
              <w:rPr>
                <w:rFonts w:ascii="Times New Roman" w:hAnsi="Times New Roman" w:cs="Times New Roman"/>
                <w:sz w:val="24"/>
                <w:szCs w:val="24"/>
              </w:rPr>
            </w:pPr>
            <w:r w:rsidRPr="004E1E53">
              <w:rPr>
                <w:rFonts w:ascii="Times New Roman" w:hAnsi="Times New Roman" w:cs="Times New Roman"/>
                <w:sz w:val="24"/>
                <w:szCs w:val="24"/>
              </w:rPr>
              <w:t>52,8</w:t>
            </w:r>
          </w:p>
        </w:tc>
        <w:tc>
          <w:tcPr>
            <w:tcW w:w="851" w:type="dxa"/>
            <w:vMerge w:val="restart"/>
            <w:tcBorders>
              <w:top w:val="nil"/>
              <w:left w:val="nil"/>
              <w:bottom w:val="nil"/>
              <w:right w:val="nil"/>
            </w:tcBorders>
            <w:vAlign w:val="center"/>
          </w:tcPr>
          <w:p w:rsidR="00185C6F" w:rsidRPr="00185C6F" w:rsidRDefault="00185C6F" w:rsidP="006A2867">
            <w:pPr>
              <w:pStyle w:val="NoSpacing"/>
              <w:spacing w:line="276" w:lineRule="auto"/>
              <w:ind w:left="0" w:firstLine="0"/>
              <w:jc w:val="center"/>
              <w:rPr>
                <w:rFonts w:ascii="Times New Roman" w:hAnsi="Times New Roman" w:cs="Times New Roman"/>
                <w:sz w:val="24"/>
                <w:szCs w:val="24"/>
              </w:rPr>
            </w:pPr>
            <w:r w:rsidRPr="00185C6F">
              <w:rPr>
                <w:rFonts w:ascii="Times New Roman" w:hAnsi="Times New Roman" w:cs="Times New Roman"/>
                <w:sz w:val="24"/>
                <w:szCs w:val="24"/>
              </w:rPr>
              <w:t>0,000</w:t>
            </w:r>
          </w:p>
        </w:tc>
        <w:tc>
          <w:tcPr>
            <w:tcW w:w="709" w:type="dxa"/>
            <w:vMerge w:val="restart"/>
            <w:tcBorders>
              <w:top w:val="nil"/>
              <w:left w:val="nil"/>
              <w:bottom w:val="nil"/>
              <w:right w:val="nil"/>
            </w:tcBorders>
            <w:vAlign w:val="center"/>
          </w:tcPr>
          <w:p w:rsidR="00185C6F" w:rsidRPr="00185C6F" w:rsidRDefault="00185C6F" w:rsidP="006A2867">
            <w:pPr>
              <w:pStyle w:val="NoSpacing"/>
              <w:spacing w:line="276" w:lineRule="auto"/>
              <w:ind w:left="0" w:firstLine="0"/>
              <w:jc w:val="center"/>
              <w:rPr>
                <w:rFonts w:ascii="Times New Roman" w:hAnsi="Times New Roman" w:cs="Times New Roman"/>
                <w:sz w:val="24"/>
                <w:szCs w:val="24"/>
              </w:rPr>
            </w:pPr>
            <w:r w:rsidRPr="00185C6F">
              <w:rPr>
                <w:rFonts w:ascii="Times New Roman" w:hAnsi="Times New Roman" w:cs="Times New Roman"/>
                <w:sz w:val="24"/>
                <w:szCs w:val="24"/>
              </w:rPr>
              <w:t>5,20</w:t>
            </w:r>
          </w:p>
        </w:tc>
        <w:tc>
          <w:tcPr>
            <w:tcW w:w="992" w:type="dxa"/>
            <w:vMerge w:val="restart"/>
            <w:tcBorders>
              <w:top w:val="nil"/>
              <w:left w:val="nil"/>
              <w:bottom w:val="nil"/>
              <w:right w:val="nil"/>
            </w:tcBorders>
            <w:vAlign w:val="center"/>
          </w:tcPr>
          <w:p w:rsidR="00185C6F" w:rsidRPr="00185C6F" w:rsidRDefault="00185C6F" w:rsidP="006A2867">
            <w:pPr>
              <w:pStyle w:val="NoSpacing"/>
              <w:spacing w:line="276" w:lineRule="auto"/>
              <w:ind w:left="0" w:firstLine="0"/>
              <w:jc w:val="center"/>
              <w:rPr>
                <w:rFonts w:ascii="Times New Roman" w:hAnsi="Times New Roman" w:cs="Times New Roman"/>
                <w:sz w:val="24"/>
                <w:szCs w:val="24"/>
              </w:rPr>
            </w:pPr>
            <w:r w:rsidRPr="00185C6F">
              <w:rPr>
                <w:rFonts w:ascii="Times New Roman" w:hAnsi="Times New Roman" w:cs="Times New Roman"/>
                <w:sz w:val="24"/>
                <w:szCs w:val="24"/>
              </w:rPr>
              <w:t>2,28-11,82</w:t>
            </w:r>
          </w:p>
        </w:tc>
      </w:tr>
      <w:tr w:rsidR="00185C6F" w:rsidTr="004814BB">
        <w:tc>
          <w:tcPr>
            <w:tcW w:w="1691" w:type="dxa"/>
            <w:tcBorders>
              <w:top w:val="nil"/>
              <w:left w:val="nil"/>
              <w:bottom w:val="nil"/>
              <w:right w:val="nil"/>
            </w:tcBorders>
          </w:tcPr>
          <w:p w:rsidR="00185C6F" w:rsidRPr="004E1E53" w:rsidRDefault="00185C6F" w:rsidP="006A2867">
            <w:pPr>
              <w:pStyle w:val="NoSpacing"/>
              <w:spacing w:line="276" w:lineRule="auto"/>
              <w:ind w:left="0" w:firstLine="0"/>
              <w:rPr>
                <w:rFonts w:ascii="Times New Roman" w:hAnsi="Times New Roman" w:cs="Times New Roman"/>
                <w:sz w:val="24"/>
                <w:szCs w:val="24"/>
              </w:rPr>
            </w:pPr>
            <w:r w:rsidRPr="004E1E53">
              <w:rPr>
                <w:rFonts w:ascii="Times New Roman" w:hAnsi="Times New Roman" w:cs="Times New Roman"/>
                <w:sz w:val="24"/>
                <w:szCs w:val="24"/>
              </w:rPr>
              <w:t>Risiko Rendah</w:t>
            </w:r>
          </w:p>
          <w:p w:rsidR="00185C6F" w:rsidRPr="004E1E53" w:rsidRDefault="00185C6F" w:rsidP="006A2867">
            <w:pPr>
              <w:pStyle w:val="NoSpacing"/>
              <w:spacing w:line="276" w:lineRule="auto"/>
              <w:ind w:left="0" w:firstLine="0"/>
              <w:rPr>
                <w:rFonts w:ascii="Times New Roman" w:hAnsi="Times New Roman" w:cs="Times New Roman"/>
                <w:sz w:val="24"/>
                <w:szCs w:val="24"/>
              </w:rPr>
            </w:pPr>
            <w:r w:rsidRPr="004E1E53">
              <w:rPr>
                <w:rFonts w:ascii="Times New Roman" w:hAnsi="Times New Roman" w:cs="Times New Roman"/>
                <w:sz w:val="24"/>
                <w:szCs w:val="24"/>
              </w:rPr>
              <w:t>(Tidak Ada)</w:t>
            </w:r>
          </w:p>
        </w:tc>
        <w:tc>
          <w:tcPr>
            <w:tcW w:w="871" w:type="dxa"/>
            <w:tcBorders>
              <w:top w:val="nil"/>
              <w:left w:val="nil"/>
              <w:bottom w:val="nil"/>
              <w:right w:val="nil"/>
            </w:tcBorders>
            <w:vAlign w:val="center"/>
          </w:tcPr>
          <w:p w:rsidR="00185C6F" w:rsidRPr="004E1E53" w:rsidRDefault="00185C6F" w:rsidP="006A2867">
            <w:pPr>
              <w:pStyle w:val="ListParagraph"/>
              <w:tabs>
                <w:tab w:val="left" w:pos="1276"/>
              </w:tabs>
              <w:spacing w:line="276" w:lineRule="auto"/>
              <w:ind w:left="0"/>
              <w:jc w:val="center"/>
              <w:rPr>
                <w:rFonts w:ascii="Times New Roman" w:hAnsi="Times New Roman" w:cs="Times New Roman"/>
                <w:sz w:val="24"/>
                <w:szCs w:val="24"/>
              </w:rPr>
            </w:pPr>
            <w:r w:rsidRPr="004E1E53">
              <w:rPr>
                <w:rFonts w:ascii="Times New Roman" w:hAnsi="Times New Roman" w:cs="Times New Roman"/>
                <w:sz w:val="24"/>
                <w:szCs w:val="24"/>
              </w:rPr>
              <w:t>15</w:t>
            </w:r>
          </w:p>
        </w:tc>
        <w:tc>
          <w:tcPr>
            <w:tcW w:w="786" w:type="dxa"/>
            <w:tcBorders>
              <w:top w:val="nil"/>
              <w:left w:val="nil"/>
              <w:bottom w:val="nil"/>
              <w:right w:val="nil"/>
            </w:tcBorders>
            <w:vAlign w:val="center"/>
          </w:tcPr>
          <w:p w:rsidR="00185C6F" w:rsidRPr="004E1E53" w:rsidRDefault="00185C6F" w:rsidP="006A2867">
            <w:pPr>
              <w:pStyle w:val="ListParagraph"/>
              <w:tabs>
                <w:tab w:val="left" w:pos="1276"/>
              </w:tabs>
              <w:spacing w:line="276" w:lineRule="auto"/>
              <w:ind w:left="0"/>
              <w:jc w:val="center"/>
              <w:rPr>
                <w:rFonts w:ascii="Times New Roman" w:hAnsi="Times New Roman" w:cs="Times New Roman"/>
                <w:sz w:val="24"/>
                <w:szCs w:val="24"/>
              </w:rPr>
            </w:pPr>
            <w:r w:rsidRPr="004E1E53">
              <w:rPr>
                <w:rFonts w:ascii="Times New Roman" w:hAnsi="Times New Roman" w:cs="Times New Roman"/>
                <w:sz w:val="24"/>
                <w:szCs w:val="24"/>
              </w:rPr>
              <w:t>27,8</w:t>
            </w:r>
          </w:p>
        </w:tc>
        <w:tc>
          <w:tcPr>
            <w:tcW w:w="1019" w:type="dxa"/>
            <w:tcBorders>
              <w:top w:val="nil"/>
              <w:left w:val="nil"/>
              <w:bottom w:val="nil"/>
              <w:right w:val="nil"/>
            </w:tcBorders>
            <w:vAlign w:val="center"/>
          </w:tcPr>
          <w:p w:rsidR="00185C6F" w:rsidRPr="004E1E53" w:rsidRDefault="00185C6F" w:rsidP="006A2867">
            <w:pPr>
              <w:pStyle w:val="ListParagraph"/>
              <w:tabs>
                <w:tab w:val="left" w:pos="1276"/>
              </w:tabs>
              <w:spacing w:line="276" w:lineRule="auto"/>
              <w:ind w:left="0"/>
              <w:jc w:val="center"/>
              <w:rPr>
                <w:rFonts w:ascii="Times New Roman" w:hAnsi="Times New Roman" w:cs="Times New Roman"/>
                <w:sz w:val="24"/>
                <w:szCs w:val="24"/>
              </w:rPr>
            </w:pPr>
            <w:r w:rsidRPr="004E1E53">
              <w:rPr>
                <w:rFonts w:ascii="Times New Roman" w:hAnsi="Times New Roman" w:cs="Times New Roman"/>
                <w:sz w:val="24"/>
                <w:szCs w:val="24"/>
              </w:rPr>
              <w:t>36</w:t>
            </w:r>
          </w:p>
        </w:tc>
        <w:tc>
          <w:tcPr>
            <w:tcW w:w="1052" w:type="dxa"/>
            <w:tcBorders>
              <w:top w:val="nil"/>
              <w:left w:val="nil"/>
              <w:bottom w:val="nil"/>
              <w:right w:val="nil"/>
            </w:tcBorders>
            <w:vAlign w:val="center"/>
          </w:tcPr>
          <w:p w:rsidR="00185C6F" w:rsidRPr="004E1E53" w:rsidRDefault="00185C6F" w:rsidP="006A2867">
            <w:pPr>
              <w:pStyle w:val="ListParagraph"/>
              <w:tabs>
                <w:tab w:val="left" w:pos="1276"/>
              </w:tabs>
              <w:spacing w:line="276" w:lineRule="auto"/>
              <w:ind w:left="0"/>
              <w:jc w:val="center"/>
              <w:rPr>
                <w:rFonts w:ascii="Times New Roman" w:hAnsi="Times New Roman" w:cs="Times New Roman"/>
                <w:sz w:val="24"/>
                <w:szCs w:val="24"/>
              </w:rPr>
            </w:pPr>
            <w:r w:rsidRPr="004E1E53">
              <w:rPr>
                <w:rFonts w:ascii="Times New Roman" w:hAnsi="Times New Roman" w:cs="Times New Roman"/>
                <w:sz w:val="24"/>
                <w:szCs w:val="24"/>
              </w:rPr>
              <w:t>66,7</w:t>
            </w:r>
          </w:p>
        </w:tc>
        <w:tc>
          <w:tcPr>
            <w:tcW w:w="677" w:type="dxa"/>
            <w:tcBorders>
              <w:top w:val="nil"/>
              <w:left w:val="nil"/>
              <w:bottom w:val="nil"/>
              <w:right w:val="nil"/>
            </w:tcBorders>
            <w:vAlign w:val="center"/>
          </w:tcPr>
          <w:p w:rsidR="00185C6F" w:rsidRPr="004E1E53" w:rsidRDefault="00185C6F" w:rsidP="006A2867">
            <w:pPr>
              <w:pStyle w:val="ListParagraph"/>
              <w:tabs>
                <w:tab w:val="left" w:pos="1276"/>
              </w:tabs>
              <w:spacing w:line="276" w:lineRule="auto"/>
              <w:ind w:left="0"/>
              <w:jc w:val="center"/>
              <w:rPr>
                <w:rFonts w:ascii="Times New Roman" w:hAnsi="Times New Roman" w:cs="Times New Roman"/>
                <w:sz w:val="24"/>
                <w:szCs w:val="24"/>
              </w:rPr>
            </w:pPr>
            <w:r w:rsidRPr="004E1E53">
              <w:rPr>
                <w:rFonts w:ascii="Times New Roman" w:hAnsi="Times New Roman" w:cs="Times New Roman"/>
                <w:sz w:val="24"/>
                <w:szCs w:val="24"/>
              </w:rPr>
              <w:t>51</w:t>
            </w:r>
          </w:p>
        </w:tc>
        <w:tc>
          <w:tcPr>
            <w:tcW w:w="708" w:type="dxa"/>
            <w:tcBorders>
              <w:top w:val="nil"/>
              <w:left w:val="nil"/>
              <w:bottom w:val="nil"/>
              <w:right w:val="nil"/>
            </w:tcBorders>
            <w:vAlign w:val="center"/>
          </w:tcPr>
          <w:p w:rsidR="00185C6F" w:rsidRPr="004E1E53" w:rsidRDefault="00185C6F" w:rsidP="006A2867">
            <w:pPr>
              <w:pStyle w:val="ListParagraph"/>
              <w:tabs>
                <w:tab w:val="left" w:pos="1276"/>
              </w:tabs>
              <w:spacing w:line="276" w:lineRule="auto"/>
              <w:ind w:left="0"/>
              <w:jc w:val="center"/>
              <w:rPr>
                <w:rFonts w:ascii="Times New Roman" w:hAnsi="Times New Roman" w:cs="Times New Roman"/>
                <w:sz w:val="24"/>
                <w:szCs w:val="24"/>
              </w:rPr>
            </w:pPr>
            <w:r w:rsidRPr="004E1E53">
              <w:rPr>
                <w:rFonts w:ascii="Times New Roman" w:hAnsi="Times New Roman" w:cs="Times New Roman"/>
                <w:sz w:val="24"/>
                <w:szCs w:val="24"/>
              </w:rPr>
              <w:t>47,2</w:t>
            </w:r>
          </w:p>
        </w:tc>
        <w:tc>
          <w:tcPr>
            <w:tcW w:w="851" w:type="dxa"/>
            <w:vMerge/>
            <w:tcBorders>
              <w:top w:val="nil"/>
              <w:left w:val="nil"/>
              <w:bottom w:val="nil"/>
              <w:right w:val="nil"/>
            </w:tcBorders>
          </w:tcPr>
          <w:p w:rsidR="00185C6F" w:rsidRPr="004E1E53" w:rsidRDefault="00185C6F" w:rsidP="006A2867">
            <w:pPr>
              <w:pStyle w:val="ListParagraph"/>
              <w:tabs>
                <w:tab w:val="left" w:pos="1276"/>
              </w:tabs>
              <w:spacing w:line="276" w:lineRule="auto"/>
              <w:ind w:left="0"/>
              <w:jc w:val="center"/>
              <w:rPr>
                <w:rFonts w:ascii="Times New Roman" w:hAnsi="Times New Roman" w:cs="Times New Roman"/>
                <w:sz w:val="24"/>
                <w:szCs w:val="24"/>
              </w:rPr>
            </w:pPr>
          </w:p>
        </w:tc>
        <w:tc>
          <w:tcPr>
            <w:tcW w:w="709" w:type="dxa"/>
            <w:vMerge/>
            <w:tcBorders>
              <w:top w:val="nil"/>
              <w:left w:val="nil"/>
              <w:bottom w:val="nil"/>
              <w:right w:val="nil"/>
            </w:tcBorders>
          </w:tcPr>
          <w:p w:rsidR="00185C6F" w:rsidRDefault="00185C6F" w:rsidP="006A2867">
            <w:pPr>
              <w:spacing w:line="276" w:lineRule="auto"/>
              <w:jc w:val="center"/>
              <w:rPr>
                <w:rFonts w:ascii="Times New Roman" w:hAnsi="Times New Roman" w:cs="Times New Roman"/>
                <w:b/>
                <w:sz w:val="24"/>
                <w:szCs w:val="24"/>
              </w:rPr>
            </w:pPr>
          </w:p>
        </w:tc>
        <w:tc>
          <w:tcPr>
            <w:tcW w:w="992" w:type="dxa"/>
            <w:vMerge/>
            <w:tcBorders>
              <w:top w:val="nil"/>
              <w:left w:val="nil"/>
              <w:bottom w:val="nil"/>
              <w:right w:val="nil"/>
            </w:tcBorders>
          </w:tcPr>
          <w:p w:rsidR="00185C6F" w:rsidRDefault="00185C6F" w:rsidP="006A2867">
            <w:pPr>
              <w:spacing w:line="276" w:lineRule="auto"/>
              <w:jc w:val="center"/>
              <w:rPr>
                <w:rFonts w:ascii="Times New Roman" w:hAnsi="Times New Roman" w:cs="Times New Roman"/>
                <w:b/>
                <w:sz w:val="24"/>
                <w:szCs w:val="24"/>
              </w:rPr>
            </w:pPr>
          </w:p>
        </w:tc>
      </w:tr>
      <w:tr w:rsidR="002D2502" w:rsidTr="00481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10"/>
          </w:tcPr>
          <w:p w:rsidR="002D2502" w:rsidRPr="001A44E5" w:rsidRDefault="002D2502" w:rsidP="006A2867">
            <w:pPr>
              <w:pStyle w:val="NoSpacing"/>
              <w:spacing w:line="276" w:lineRule="auto"/>
              <w:ind w:left="0" w:firstLine="0"/>
              <w:rPr>
                <w:rFonts w:ascii="Times New Roman" w:hAnsi="Times New Roman" w:cs="Times New Roman"/>
                <w:sz w:val="24"/>
                <w:szCs w:val="24"/>
              </w:rPr>
            </w:pPr>
            <w:r w:rsidRPr="002D2502">
              <w:rPr>
                <w:rFonts w:ascii="Times New Roman" w:hAnsi="Times New Roman" w:cs="Times New Roman"/>
                <w:b/>
                <w:sz w:val="24"/>
                <w:szCs w:val="24"/>
              </w:rPr>
              <w:t>Merokok</w:t>
            </w:r>
          </w:p>
        </w:tc>
      </w:tr>
      <w:tr w:rsidR="00356EA5" w:rsidTr="00481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rsidR="00356EA5" w:rsidRPr="002D2502" w:rsidRDefault="00356EA5" w:rsidP="006A2867">
            <w:pPr>
              <w:pStyle w:val="NoSpacing"/>
              <w:spacing w:line="276" w:lineRule="auto"/>
              <w:ind w:left="0" w:firstLine="0"/>
              <w:rPr>
                <w:rFonts w:ascii="Times New Roman" w:hAnsi="Times New Roman" w:cs="Times New Roman"/>
                <w:sz w:val="24"/>
                <w:szCs w:val="24"/>
              </w:rPr>
            </w:pPr>
            <w:r w:rsidRPr="002D2502">
              <w:rPr>
                <w:rFonts w:ascii="Times New Roman" w:hAnsi="Times New Roman" w:cs="Times New Roman"/>
                <w:sz w:val="24"/>
                <w:szCs w:val="24"/>
              </w:rPr>
              <w:t>Risiko Tinggi</w:t>
            </w:r>
          </w:p>
        </w:tc>
        <w:tc>
          <w:tcPr>
            <w:tcW w:w="871" w:type="dxa"/>
          </w:tcPr>
          <w:p w:rsidR="00356EA5" w:rsidRPr="002D2502" w:rsidRDefault="00356EA5" w:rsidP="006A2867">
            <w:pPr>
              <w:pStyle w:val="ListParagraph"/>
              <w:tabs>
                <w:tab w:val="left" w:pos="1276"/>
              </w:tabs>
              <w:spacing w:line="276" w:lineRule="auto"/>
              <w:ind w:left="0"/>
              <w:jc w:val="center"/>
              <w:rPr>
                <w:rFonts w:ascii="Times New Roman" w:hAnsi="Times New Roman" w:cs="Times New Roman"/>
                <w:sz w:val="24"/>
                <w:szCs w:val="24"/>
              </w:rPr>
            </w:pPr>
            <w:r w:rsidRPr="002D2502">
              <w:rPr>
                <w:rFonts w:ascii="Times New Roman" w:hAnsi="Times New Roman" w:cs="Times New Roman"/>
                <w:sz w:val="24"/>
                <w:szCs w:val="24"/>
              </w:rPr>
              <w:t>30</w:t>
            </w:r>
          </w:p>
        </w:tc>
        <w:tc>
          <w:tcPr>
            <w:tcW w:w="786" w:type="dxa"/>
          </w:tcPr>
          <w:p w:rsidR="00356EA5" w:rsidRPr="002D2502" w:rsidRDefault="00356EA5" w:rsidP="006A2867">
            <w:pPr>
              <w:pStyle w:val="ListParagraph"/>
              <w:tabs>
                <w:tab w:val="left" w:pos="1276"/>
              </w:tabs>
              <w:spacing w:line="276" w:lineRule="auto"/>
              <w:ind w:left="0"/>
              <w:jc w:val="center"/>
              <w:rPr>
                <w:rFonts w:ascii="Times New Roman" w:hAnsi="Times New Roman" w:cs="Times New Roman"/>
                <w:sz w:val="24"/>
                <w:szCs w:val="24"/>
              </w:rPr>
            </w:pPr>
            <w:r w:rsidRPr="002D2502">
              <w:rPr>
                <w:rFonts w:ascii="Times New Roman" w:hAnsi="Times New Roman" w:cs="Times New Roman"/>
                <w:sz w:val="24"/>
                <w:szCs w:val="24"/>
              </w:rPr>
              <w:t>55,6</w:t>
            </w:r>
          </w:p>
        </w:tc>
        <w:tc>
          <w:tcPr>
            <w:tcW w:w="1019" w:type="dxa"/>
          </w:tcPr>
          <w:p w:rsidR="00356EA5" w:rsidRPr="002D2502" w:rsidRDefault="00356EA5" w:rsidP="006A2867">
            <w:pPr>
              <w:pStyle w:val="ListParagraph"/>
              <w:tabs>
                <w:tab w:val="left" w:pos="1276"/>
              </w:tabs>
              <w:spacing w:line="276" w:lineRule="auto"/>
              <w:ind w:left="0"/>
              <w:jc w:val="center"/>
              <w:rPr>
                <w:rFonts w:ascii="Times New Roman" w:hAnsi="Times New Roman" w:cs="Times New Roman"/>
                <w:sz w:val="24"/>
                <w:szCs w:val="24"/>
              </w:rPr>
            </w:pPr>
            <w:r w:rsidRPr="002D2502">
              <w:rPr>
                <w:rFonts w:ascii="Times New Roman" w:hAnsi="Times New Roman" w:cs="Times New Roman"/>
                <w:sz w:val="24"/>
                <w:szCs w:val="24"/>
              </w:rPr>
              <w:t>15</w:t>
            </w:r>
          </w:p>
        </w:tc>
        <w:tc>
          <w:tcPr>
            <w:tcW w:w="1052" w:type="dxa"/>
          </w:tcPr>
          <w:p w:rsidR="00356EA5" w:rsidRPr="002D2502" w:rsidRDefault="00356EA5" w:rsidP="006A2867">
            <w:pPr>
              <w:pStyle w:val="ListParagraph"/>
              <w:tabs>
                <w:tab w:val="left" w:pos="1276"/>
              </w:tabs>
              <w:spacing w:line="276" w:lineRule="auto"/>
              <w:ind w:left="0"/>
              <w:jc w:val="center"/>
              <w:rPr>
                <w:rFonts w:ascii="Times New Roman" w:hAnsi="Times New Roman" w:cs="Times New Roman"/>
                <w:sz w:val="24"/>
                <w:szCs w:val="24"/>
              </w:rPr>
            </w:pPr>
            <w:r w:rsidRPr="002D2502">
              <w:rPr>
                <w:rFonts w:ascii="Times New Roman" w:hAnsi="Times New Roman" w:cs="Times New Roman"/>
                <w:sz w:val="24"/>
                <w:szCs w:val="24"/>
              </w:rPr>
              <w:t>27,8</w:t>
            </w:r>
          </w:p>
        </w:tc>
        <w:tc>
          <w:tcPr>
            <w:tcW w:w="677" w:type="dxa"/>
          </w:tcPr>
          <w:p w:rsidR="00356EA5" w:rsidRPr="002D2502" w:rsidRDefault="00356EA5" w:rsidP="006A2867">
            <w:pPr>
              <w:pStyle w:val="ListParagraph"/>
              <w:tabs>
                <w:tab w:val="left" w:pos="1276"/>
              </w:tabs>
              <w:spacing w:line="276" w:lineRule="auto"/>
              <w:ind w:left="0"/>
              <w:jc w:val="center"/>
              <w:rPr>
                <w:rFonts w:ascii="Times New Roman" w:hAnsi="Times New Roman" w:cs="Times New Roman"/>
                <w:sz w:val="24"/>
                <w:szCs w:val="24"/>
              </w:rPr>
            </w:pPr>
            <w:r w:rsidRPr="002D2502">
              <w:rPr>
                <w:rFonts w:ascii="Times New Roman" w:hAnsi="Times New Roman" w:cs="Times New Roman"/>
                <w:sz w:val="24"/>
                <w:szCs w:val="24"/>
              </w:rPr>
              <w:t>45</w:t>
            </w:r>
          </w:p>
        </w:tc>
        <w:tc>
          <w:tcPr>
            <w:tcW w:w="708" w:type="dxa"/>
          </w:tcPr>
          <w:p w:rsidR="00356EA5" w:rsidRPr="002D2502" w:rsidRDefault="00356EA5" w:rsidP="006A2867">
            <w:pPr>
              <w:pStyle w:val="ListParagraph"/>
              <w:tabs>
                <w:tab w:val="left" w:pos="1276"/>
              </w:tabs>
              <w:spacing w:line="276" w:lineRule="auto"/>
              <w:ind w:left="0"/>
              <w:jc w:val="center"/>
              <w:rPr>
                <w:rFonts w:ascii="Times New Roman" w:hAnsi="Times New Roman" w:cs="Times New Roman"/>
                <w:sz w:val="24"/>
                <w:szCs w:val="24"/>
              </w:rPr>
            </w:pPr>
            <w:r w:rsidRPr="002D2502">
              <w:rPr>
                <w:rFonts w:ascii="Times New Roman" w:hAnsi="Times New Roman" w:cs="Times New Roman"/>
                <w:sz w:val="24"/>
                <w:szCs w:val="24"/>
              </w:rPr>
              <w:t>41,7</w:t>
            </w:r>
          </w:p>
        </w:tc>
        <w:tc>
          <w:tcPr>
            <w:tcW w:w="851" w:type="dxa"/>
            <w:vMerge w:val="restart"/>
            <w:vAlign w:val="center"/>
          </w:tcPr>
          <w:p w:rsidR="00356EA5" w:rsidRPr="002D2502" w:rsidRDefault="00356EA5" w:rsidP="006A2867">
            <w:pPr>
              <w:pStyle w:val="NoSpacing"/>
              <w:spacing w:line="276" w:lineRule="auto"/>
              <w:ind w:left="0" w:firstLine="0"/>
              <w:jc w:val="center"/>
              <w:rPr>
                <w:rFonts w:ascii="Times New Roman" w:hAnsi="Times New Roman" w:cs="Times New Roman"/>
                <w:sz w:val="24"/>
                <w:szCs w:val="24"/>
              </w:rPr>
            </w:pPr>
            <w:r w:rsidRPr="002D2502">
              <w:rPr>
                <w:rFonts w:ascii="Times New Roman" w:hAnsi="Times New Roman" w:cs="Times New Roman"/>
                <w:sz w:val="24"/>
                <w:szCs w:val="24"/>
              </w:rPr>
              <w:t>0,006</w:t>
            </w:r>
          </w:p>
        </w:tc>
        <w:tc>
          <w:tcPr>
            <w:tcW w:w="709" w:type="dxa"/>
            <w:vMerge w:val="restart"/>
            <w:vAlign w:val="center"/>
          </w:tcPr>
          <w:p w:rsidR="00356EA5" w:rsidRPr="002D2502" w:rsidRDefault="00356EA5" w:rsidP="006A2867">
            <w:pPr>
              <w:pStyle w:val="NoSpacing"/>
              <w:spacing w:line="276" w:lineRule="auto"/>
              <w:ind w:left="0" w:firstLine="0"/>
              <w:jc w:val="center"/>
              <w:rPr>
                <w:rFonts w:ascii="Times New Roman" w:hAnsi="Times New Roman" w:cs="Times New Roman"/>
                <w:sz w:val="24"/>
                <w:szCs w:val="24"/>
              </w:rPr>
            </w:pPr>
            <w:r w:rsidRPr="002D2502">
              <w:rPr>
                <w:rFonts w:ascii="Times New Roman" w:hAnsi="Times New Roman" w:cs="Times New Roman"/>
                <w:sz w:val="24"/>
                <w:szCs w:val="24"/>
              </w:rPr>
              <w:t>3,25</w:t>
            </w:r>
          </w:p>
        </w:tc>
        <w:tc>
          <w:tcPr>
            <w:tcW w:w="992" w:type="dxa"/>
            <w:vMerge w:val="restart"/>
            <w:vAlign w:val="center"/>
          </w:tcPr>
          <w:p w:rsidR="00356EA5" w:rsidRPr="00356EA5" w:rsidRDefault="00356EA5" w:rsidP="006A2867">
            <w:pPr>
              <w:pStyle w:val="NoSpacing"/>
              <w:spacing w:line="276" w:lineRule="auto"/>
              <w:ind w:left="0" w:firstLine="0"/>
              <w:jc w:val="center"/>
              <w:rPr>
                <w:rFonts w:ascii="Times New Roman" w:hAnsi="Times New Roman" w:cs="Times New Roman"/>
                <w:sz w:val="24"/>
                <w:szCs w:val="24"/>
              </w:rPr>
            </w:pPr>
            <w:r w:rsidRPr="00356EA5">
              <w:rPr>
                <w:rFonts w:ascii="Times New Roman" w:hAnsi="Times New Roman" w:cs="Times New Roman"/>
                <w:sz w:val="24"/>
                <w:szCs w:val="24"/>
              </w:rPr>
              <w:t>1,45-7,24</w:t>
            </w:r>
          </w:p>
        </w:tc>
      </w:tr>
      <w:tr w:rsidR="00356EA5" w:rsidTr="00481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rsidR="00356EA5" w:rsidRPr="002D2502" w:rsidRDefault="00356EA5" w:rsidP="006A2867">
            <w:pPr>
              <w:pStyle w:val="NoSpacing"/>
              <w:spacing w:line="276" w:lineRule="auto"/>
              <w:ind w:left="0" w:firstLine="0"/>
              <w:rPr>
                <w:rFonts w:ascii="Times New Roman" w:hAnsi="Times New Roman" w:cs="Times New Roman"/>
                <w:sz w:val="24"/>
                <w:szCs w:val="24"/>
              </w:rPr>
            </w:pPr>
            <w:r w:rsidRPr="002D2502">
              <w:rPr>
                <w:rFonts w:ascii="Times New Roman" w:hAnsi="Times New Roman" w:cs="Times New Roman"/>
                <w:sz w:val="24"/>
                <w:szCs w:val="24"/>
              </w:rPr>
              <w:t>Risiko Rendah</w:t>
            </w:r>
          </w:p>
        </w:tc>
        <w:tc>
          <w:tcPr>
            <w:tcW w:w="871" w:type="dxa"/>
          </w:tcPr>
          <w:p w:rsidR="00356EA5" w:rsidRPr="002D2502" w:rsidRDefault="00356EA5" w:rsidP="006A2867">
            <w:pPr>
              <w:pStyle w:val="ListParagraph"/>
              <w:tabs>
                <w:tab w:val="left" w:pos="1276"/>
              </w:tabs>
              <w:spacing w:line="276" w:lineRule="auto"/>
              <w:ind w:left="0"/>
              <w:jc w:val="center"/>
              <w:rPr>
                <w:rFonts w:ascii="Times New Roman" w:hAnsi="Times New Roman" w:cs="Times New Roman"/>
                <w:sz w:val="24"/>
                <w:szCs w:val="24"/>
              </w:rPr>
            </w:pPr>
            <w:r w:rsidRPr="002D2502">
              <w:rPr>
                <w:rFonts w:ascii="Times New Roman" w:hAnsi="Times New Roman" w:cs="Times New Roman"/>
                <w:sz w:val="24"/>
                <w:szCs w:val="24"/>
              </w:rPr>
              <w:t>24</w:t>
            </w:r>
          </w:p>
        </w:tc>
        <w:tc>
          <w:tcPr>
            <w:tcW w:w="786" w:type="dxa"/>
          </w:tcPr>
          <w:p w:rsidR="00356EA5" w:rsidRPr="002D2502" w:rsidRDefault="00356EA5" w:rsidP="006A2867">
            <w:pPr>
              <w:pStyle w:val="ListParagraph"/>
              <w:tabs>
                <w:tab w:val="left" w:pos="1276"/>
              </w:tabs>
              <w:spacing w:line="276" w:lineRule="auto"/>
              <w:ind w:left="0"/>
              <w:jc w:val="center"/>
              <w:rPr>
                <w:rFonts w:ascii="Times New Roman" w:hAnsi="Times New Roman" w:cs="Times New Roman"/>
                <w:sz w:val="24"/>
                <w:szCs w:val="24"/>
              </w:rPr>
            </w:pPr>
            <w:r w:rsidRPr="002D2502">
              <w:rPr>
                <w:rFonts w:ascii="Times New Roman" w:hAnsi="Times New Roman" w:cs="Times New Roman"/>
                <w:sz w:val="24"/>
                <w:szCs w:val="24"/>
              </w:rPr>
              <w:t>44,4</w:t>
            </w:r>
          </w:p>
        </w:tc>
        <w:tc>
          <w:tcPr>
            <w:tcW w:w="1019" w:type="dxa"/>
          </w:tcPr>
          <w:p w:rsidR="00356EA5" w:rsidRPr="002D2502" w:rsidRDefault="00356EA5" w:rsidP="006A2867">
            <w:pPr>
              <w:pStyle w:val="ListParagraph"/>
              <w:tabs>
                <w:tab w:val="left" w:pos="1276"/>
              </w:tabs>
              <w:spacing w:line="276" w:lineRule="auto"/>
              <w:ind w:left="0"/>
              <w:jc w:val="center"/>
              <w:rPr>
                <w:rFonts w:ascii="Times New Roman" w:hAnsi="Times New Roman" w:cs="Times New Roman"/>
                <w:sz w:val="24"/>
                <w:szCs w:val="24"/>
              </w:rPr>
            </w:pPr>
            <w:r w:rsidRPr="002D2502">
              <w:rPr>
                <w:rFonts w:ascii="Times New Roman" w:hAnsi="Times New Roman" w:cs="Times New Roman"/>
                <w:sz w:val="24"/>
                <w:szCs w:val="24"/>
              </w:rPr>
              <w:t>39</w:t>
            </w:r>
          </w:p>
        </w:tc>
        <w:tc>
          <w:tcPr>
            <w:tcW w:w="1052" w:type="dxa"/>
          </w:tcPr>
          <w:p w:rsidR="00356EA5" w:rsidRPr="002D2502" w:rsidRDefault="00356EA5" w:rsidP="006A2867">
            <w:pPr>
              <w:pStyle w:val="ListParagraph"/>
              <w:tabs>
                <w:tab w:val="left" w:pos="1276"/>
              </w:tabs>
              <w:spacing w:line="276" w:lineRule="auto"/>
              <w:ind w:left="0"/>
              <w:jc w:val="center"/>
              <w:rPr>
                <w:rFonts w:ascii="Times New Roman" w:hAnsi="Times New Roman" w:cs="Times New Roman"/>
                <w:sz w:val="24"/>
                <w:szCs w:val="24"/>
              </w:rPr>
            </w:pPr>
            <w:r w:rsidRPr="002D2502">
              <w:rPr>
                <w:rFonts w:ascii="Times New Roman" w:hAnsi="Times New Roman" w:cs="Times New Roman"/>
                <w:sz w:val="24"/>
                <w:szCs w:val="24"/>
              </w:rPr>
              <w:t>72,2</w:t>
            </w:r>
          </w:p>
        </w:tc>
        <w:tc>
          <w:tcPr>
            <w:tcW w:w="677" w:type="dxa"/>
          </w:tcPr>
          <w:p w:rsidR="00356EA5" w:rsidRPr="002D2502" w:rsidRDefault="00356EA5" w:rsidP="006A2867">
            <w:pPr>
              <w:pStyle w:val="ListParagraph"/>
              <w:tabs>
                <w:tab w:val="left" w:pos="1276"/>
              </w:tabs>
              <w:spacing w:line="276" w:lineRule="auto"/>
              <w:ind w:left="0"/>
              <w:jc w:val="center"/>
              <w:rPr>
                <w:rFonts w:ascii="Times New Roman" w:hAnsi="Times New Roman" w:cs="Times New Roman"/>
                <w:sz w:val="24"/>
                <w:szCs w:val="24"/>
              </w:rPr>
            </w:pPr>
            <w:r w:rsidRPr="002D2502">
              <w:rPr>
                <w:rFonts w:ascii="Times New Roman" w:hAnsi="Times New Roman" w:cs="Times New Roman"/>
                <w:sz w:val="24"/>
                <w:szCs w:val="24"/>
              </w:rPr>
              <w:t>63</w:t>
            </w:r>
          </w:p>
        </w:tc>
        <w:tc>
          <w:tcPr>
            <w:tcW w:w="708" w:type="dxa"/>
          </w:tcPr>
          <w:p w:rsidR="00356EA5" w:rsidRPr="002D2502" w:rsidRDefault="00356EA5" w:rsidP="006A2867">
            <w:pPr>
              <w:pStyle w:val="ListParagraph"/>
              <w:tabs>
                <w:tab w:val="left" w:pos="1276"/>
              </w:tabs>
              <w:spacing w:line="276" w:lineRule="auto"/>
              <w:ind w:left="0"/>
              <w:jc w:val="center"/>
              <w:rPr>
                <w:rFonts w:ascii="Times New Roman" w:hAnsi="Times New Roman" w:cs="Times New Roman"/>
                <w:sz w:val="24"/>
                <w:szCs w:val="24"/>
              </w:rPr>
            </w:pPr>
            <w:r w:rsidRPr="002D2502">
              <w:rPr>
                <w:rFonts w:ascii="Times New Roman" w:hAnsi="Times New Roman" w:cs="Times New Roman"/>
                <w:sz w:val="24"/>
                <w:szCs w:val="24"/>
              </w:rPr>
              <w:t>58,3</w:t>
            </w:r>
          </w:p>
        </w:tc>
        <w:tc>
          <w:tcPr>
            <w:tcW w:w="851" w:type="dxa"/>
            <w:vMerge/>
          </w:tcPr>
          <w:p w:rsidR="00356EA5" w:rsidRPr="002D2502" w:rsidRDefault="00356EA5" w:rsidP="006A2867">
            <w:pPr>
              <w:pStyle w:val="NoSpacing"/>
              <w:spacing w:line="276" w:lineRule="auto"/>
              <w:ind w:left="0" w:firstLine="0"/>
              <w:rPr>
                <w:rFonts w:ascii="Times New Roman" w:hAnsi="Times New Roman" w:cs="Times New Roman"/>
                <w:sz w:val="24"/>
                <w:szCs w:val="24"/>
              </w:rPr>
            </w:pPr>
          </w:p>
        </w:tc>
        <w:tc>
          <w:tcPr>
            <w:tcW w:w="709" w:type="dxa"/>
            <w:vMerge/>
            <w:vAlign w:val="center"/>
          </w:tcPr>
          <w:p w:rsidR="00356EA5" w:rsidRPr="002D2502" w:rsidRDefault="00356EA5" w:rsidP="006A2867">
            <w:pPr>
              <w:pStyle w:val="NoSpacing"/>
              <w:spacing w:line="276" w:lineRule="auto"/>
              <w:ind w:left="0" w:firstLine="0"/>
              <w:jc w:val="center"/>
              <w:rPr>
                <w:rFonts w:ascii="Times New Roman" w:hAnsi="Times New Roman" w:cs="Times New Roman"/>
                <w:sz w:val="24"/>
                <w:szCs w:val="24"/>
              </w:rPr>
            </w:pPr>
          </w:p>
        </w:tc>
        <w:tc>
          <w:tcPr>
            <w:tcW w:w="992" w:type="dxa"/>
            <w:vMerge/>
            <w:vAlign w:val="center"/>
          </w:tcPr>
          <w:p w:rsidR="00356EA5" w:rsidRPr="001A44E5" w:rsidRDefault="00356EA5" w:rsidP="006A2867">
            <w:pPr>
              <w:pStyle w:val="NoSpacing"/>
              <w:spacing w:line="276" w:lineRule="auto"/>
              <w:ind w:left="0" w:firstLine="0"/>
              <w:jc w:val="center"/>
              <w:rPr>
                <w:rFonts w:ascii="Times New Roman" w:hAnsi="Times New Roman" w:cs="Times New Roman"/>
                <w:sz w:val="24"/>
                <w:szCs w:val="24"/>
              </w:rPr>
            </w:pPr>
          </w:p>
        </w:tc>
      </w:tr>
      <w:tr w:rsidR="007F3E5B" w:rsidTr="00481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10"/>
            <w:vAlign w:val="center"/>
          </w:tcPr>
          <w:p w:rsidR="007F3E5B" w:rsidRPr="00654BAD" w:rsidRDefault="007F3E5B" w:rsidP="006A2867">
            <w:pPr>
              <w:pStyle w:val="NoSpacing"/>
              <w:spacing w:line="276" w:lineRule="auto"/>
              <w:ind w:left="0" w:firstLine="0"/>
              <w:rPr>
                <w:rFonts w:ascii="Times New Roman" w:hAnsi="Times New Roman" w:cs="Times New Roman"/>
                <w:b/>
                <w:sz w:val="24"/>
                <w:szCs w:val="24"/>
              </w:rPr>
            </w:pPr>
            <w:r w:rsidRPr="00654BAD">
              <w:rPr>
                <w:rFonts w:ascii="Times New Roman" w:hAnsi="Times New Roman" w:cs="Times New Roman"/>
                <w:b/>
                <w:sz w:val="24"/>
                <w:szCs w:val="24"/>
              </w:rPr>
              <w:t xml:space="preserve">Konsumsi Alkohol </w:t>
            </w:r>
          </w:p>
        </w:tc>
      </w:tr>
      <w:tr w:rsidR="00891E04" w:rsidTr="00481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vAlign w:val="center"/>
          </w:tcPr>
          <w:p w:rsidR="00891E04" w:rsidRPr="007F3E5B" w:rsidRDefault="00891E04" w:rsidP="006A2867">
            <w:pPr>
              <w:pStyle w:val="NoSpacing"/>
              <w:spacing w:line="276" w:lineRule="auto"/>
              <w:ind w:left="0" w:firstLine="0"/>
              <w:jc w:val="both"/>
              <w:rPr>
                <w:rFonts w:ascii="Times New Roman" w:hAnsi="Times New Roman" w:cs="Times New Roman"/>
                <w:sz w:val="24"/>
                <w:szCs w:val="24"/>
              </w:rPr>
            </w:pPr>
            <w:r w:rsidRPr="007F3E5B">
              <w:rPr>
                <w:rFonts w:ascii="Times New Roman" w:hAnsi="Times New Roman" w:cs="Times New Roman"/>
                <w:sz w:val="24"/>
                <w:szCs w:val="24"/>
              </w:rPr>
              <w:t>Risiko Tinggi</w:t>
            </w:r>
          </w:p>
        </w:tc>
        <w:tc>
          <w:tcPr>
            <w:tcW w:w="871" w:type="dxa"/>
          </w:tcPr>
          <w:p w:rsidR="00891E04" w:rsidRPr="00C4466F" w:rsidRDefault="00891E04" w:rsidP="006A2867">
            <w:pPr>
              <w:pStyle w:val="ListParagraph"/>
              <w:tabs>
                <w:tab w:val="left" w:pos="1276"/>
              </w:tabs>
              <w:spacing w:line="276" w:lineRule="auto"/>
              <w:ind w:left="0"/>
              <w:jc w:val="center"/>
              <w:rPr>
                <w:rFonts w:ascii="Times New Roman" w:hAnsi="Times New Roman" w:cs="Times New Roman"/>
                <w:sz w:val="24"/>
                <w:szCs w:val="24"/>
              </w:rPr>
            </w:pPr>
            <w:r w:rsidRPr="00C4466F">
              <w:rPr>
                <w:rFonts w:ascii="Times New Roman" w:hAnsi="Times New Roman" w:cs="Times New Roman"/>
                <w:sz w:val="24"/>
                <w:szCs w:val="24"/>
              </w:rPr>
              <w:t>30</w:t>
            </w:r>
          </w:p>
        </w:tc>
        <w:tc>
          <w:tcPr>
            <w:tcW w:w="786" w:type="dxa"/>
          </w:tcPr>
          <w:p w:rsidR="00891E04" w:rsidRPr="00C4466F" w:rsidRDefault="00891E04" w:rsidP="006A2867">
            <w:pPr>
              <w:pStyle w:val="ListParagraph"/>
              <w:tabs>
                <w:tab w:val="left" w:pos="1276"/>
              </w:tabs>
              <w:spacing w:line="276" w:lineRule="auto"/>
              <w:ind w:left="0"/>
              <w:jc w:val="center"/>
              <w:rPr>
                <w:rFonts w:ascii="Times New Roman" w:hAnsi="Times New Roman" w:cs="Times New Roman"/>
                <w:sz w:val="24"/>
                <w:szCs w:val="24"/>
              </w:rPr>
            </w:pPr>
            <w:r w:rsidRPr="00C4466F">
              <w:rPr>
                <w:rFonts w:ascii="Times New Roman" w:hAnsi="Times New Roman" w:cs="Times New Roman"/>
                <w:sz w:val="24"/>
                <w:szCs w:val="24"/>
              </w:rPr>
              <w:t>55,6</w:t>
            </w:r>
          </w:p>
        </w:tc>
        <w:tc>
          <w:tcPr>
            <w:tcW w:w="1019" w:type="dxa"/>
          </w:tcPr>
          <w:p w:rsidR="00891E04" w:rsidRPr="00C4466F" w:rsidRDefault="00891E04" w:rsidP="006A2867">
            <w:pPr>
              <w:pStyle w:val="ListParagraph"/>
              <w:tabs>
                <w:tab w:val="left" w:pos="1276"/>
              </w:tabs>
              <w:spacing w:line="276" w:lineRule="auto"/>
              <w:ind w:left="0"/>
              <w:jc w:val="center"/>
              <w:rPr>
                <w:rFonts w:ascii="Times New Roman" w:hAnsi="Times New Roman" w:cs="Times New Roman"/>
                <w:sz w:val="24"/>
                <w:szCs w:val="24"/>
              </w:rPr>
            </w:pPr>
            <w:r w:rsidRPr="00C4466F">
              <w:rPr>
                <w:rFonts w:ascii="Times New Roman" w:hAnsi="Times New Roman" w:cs="Times New Roman"/>
                <w:sz w:val="24"/>
                <w:szCs w:val="24"/>
              </w:rPr>
              <w:t>13</w:t>
            </w:r>
          </w:p>
        </w:tc>
        <w:tc>
          <w:tcPr>
            <w:tcW w:w="1052" w:type="dxa"/>
          </w:tcPr>
          <w:p w:rsidR="00891E04" w:rsidRPr="00C4466F" w:rsidRDefault="00891E04" w:rsidP="006A2867">
            <w:pPr>
              <w:pStyle w:val="ListParagraph"/>
              <w:tabs>
                <w:tab w:val="left" w:pos="1276"/>
              </w:tabs>
              <w:spacing w:line="276" w:lineRule="auto"/>
              <w:ind w:left="0"/>
              <w:jc w:val="center"/>
              <w:rPr>
                <w:rFonts w:ascii="Times New Roman" w:hAnsi="Times New Roman" w:cs="Times New Roman"/>
                <w:sz w:val="24"/>
                <w:szCs w:val="24"/>
              </w:rPr>
            </w:pPr>
            <w:r w:rsidRPr="00C4466F">
              <w:rPr>
                <w:rFonts w:ascii="Times New Roman" w:hAnsi="Times New Roman" w:cs="Times New Roman"/>
                <w:sz w:val="24"/>
                <w:szCs w:val="24"/>
              </w:rPr>
              <w:t>24,1</w:t>
            </w:r>
          </w:p>
        </w:tc>
        <w:tc>
          <w:tcPr>
            <w:tcW w:w="677" w:type="dxa"/>
          </w:tcPr>
          <w:p w:rsidR="00891E04" w:rsidRPr="00C4466F" w:rsidRDefault="00891E04" w:rsidP="006A2867">
            <w:pPr>
              <w:pStyle w:val="ListParagraph"/>
              <w:tabs>
                <w:tab w:val="left" w:pos="1276"/>
              </w:tabs>
              <w:spacing w:line="276" w:lineRule="auto"/>
              <w:ind w:left="0"/>
              <w:jc w:val="center"/>
              <w:rPr>
                <w:rFonts w:ascii="Times New Roman" w:hAnsi="Times New Roman" w:cs="Times New Roman"/>
                <w:sz w:val="24"/>
                <w:szCs w:val="24"/>
              </w:rPr>
            </w:pPr>
            <w:r w:rsidRPr="00C4466F">
              <w:rPr>
                <w:rFonts w:ascii="Times New Roman" w:hAnsi="Times New Roman" w:cs="Times New Roman"/>
                <w:sz w:val="24"/>
                <w:szCs w:val="24"/>
              </w:rPr>
              <w:t>43</w:t>
            </w:r>
          </w:p>
        </w:tc>
        <w:tc>
          <w:tcPr>
            <w:tcW w:w="708" w:type="dxa"/>
          </w:tcPr>
          <w:p w:rsidR="00891E04" w:rsidRPr="00C4466F" w:rsidRDefault="00891E04" w:rsidP="006A2867">
            <w:pPr>
              <w:pStyle w:val="ListParagraph"/>
              <w:tabs>
                <w:tab w:val="left" w:pos="1276"/>
              </w:tabs>
              <w:spacing w:line="276" w:lineRule="auto"/>
              <w:ind w:left="0"/>
              <w:jc w:val="center"/>
              <w:rPr>
                <w:rFonts w:ascii="Times New Roman" w:hAnsi="Times New Roman" w:cs="Times New Roman"/>
                <w:sz w:val="24"/>
                <w:szCs w:val="24"/>
              </w:rPr>
            </w:pPr>
            <w:r w:rsidRPr="00C4466F">
              <w:rPr>
                <w:rFonts w:ascii="Times New Roman" w:hAnsi="Times New Roman" w:cs="Times New Roman"/>
                <w:sz w:val="24"/>
                <w:szCs w:val="24"/>
              </w:rPr>
              <w:t>39,8</w:t>
            </w:r>
          </w:p>
        </w:tc>
        <w:tc>
          <w:tcPr>
            <w:tcW w:w="851" w:type="dxa"/>
            <w:vMerge w:val="restart"/>
            <w:vAlign w:val="center"/>
          </w:tcPr>
          <w:p w:rsidR="00891E04" w:rsidRPr="00C4466F" w:rsidRDefault="00891E04" w:rsidP="006A2867">
            <w:pPr>
              <w:pStyle w:val="NoSpacing"/>
              <w:spacing w:line="276" w:lineRule="auto"/>
              <w:ind w:left="0" w:firstLine="0"/>
              <w:jc w:val="center"/>
              <w:rPr>
                <w:rFonts w:ascii="Times New Roman" w:hAnsi="Times New Roman" w:cs="Times New Roman"/>
                <w:sz w:val="24"/>
                <w:szCs w:val="24"/>
              </w:rPr>
            </w:pPr>
            <w:r w:rsidRPr="00C4466F">
              <w:rPr>
                <w:rFonts w:ascii="Times New Roman" w:hAnsi="Times New Roman" w:cs="Times New Roman"/>
                <w:sz w:val="24"/>
                <w:szCs w:val="24"/>
              </w:rPr>
              <w:t>0,002</w:t>
            </w:r>
          </w:p>
        </w:tc>
        <w:tc>
          <w:tcPr>
            <w:tcW w:w="709" w:type="dxa"/>
            <w:vMerge w:val="restart"/>
            <w:vAlign w:val="center"/>
          </w:tcPr>
          <w:p w:rsidR="00891E04" w:rsidRPr="00C4466F" w:rsidRDefault="00891E04" w:rsidP="006A2867">
            <w:pPr>
              <w:pStyle w:val="NoSpacing"/>
              <w:spacing w:line="276" w:lineRule="auto"/>
              <w:ind w:left="0" w:firstLine="0"/>
              <w:jc w:val="center"/>
              <w:rPr>
                <w:rFonts w:ascii="Times New Roman" w:hAnsi="Times New Roman" w:cs="Times New Roman"/>
                <w:sz w:val="24"/>
                <w:szCs w:val="24"/>
              </w:rPr>
            </w:pPr>
            <w:r w:rsidRPr="00C4466F">
              <w:rPr>
                <w:rFonts w:ascii="Times New Roman" w:hAnsi="Times New Roman" w:cs="Times New Roman"/>
                <w:sz w:val="24"/>
                <w:szCs w:val="24"/>
              </w:rPr>
              <w:t>3,94</w:t>
            </w:r>
          </w:p>
        </w:tc>
        <w:tc>
          <w:tcPr>
            <w:tcW w:w="992" w:type="dxa"/>
            <w:vMerge w:val="restart"/>
            <w:vAlign w:val="center"/>
          </w:tcPr>
          <w:p w:rsidR="00891E04" w:rsidRPr="00891E04" w:rsidRDefault="00891E04" w:rsidP="006A2867">
            <w:pPr>
              <w:pStyle w:val="NoSpacing"/>
              <w:spacing w:line="276" w:lineRule="auto"/>
              <w:ind w:left="0" w:firstLine="0"/>
              <w:jc w:val="center"/>
              <w:rPr>
                <w:rFonts w:ascii="Times New Roman" w:hAnsi="Times New Roman" w:cs="Times New Roman"/>
                <w:sz w:val="24"/>
                <w:szCs w:val="24"/>
              </w:rPr>
            </w:pPr>
            <w:r w:rsidRPr="00891E04">
              <w:rPr>
                <w:rFonts w:ascii="Times New Roman" w:hAnsi="Times New Roman" w:cs="Times New Roman"/>
                <w:sz w:val="24"/>
                <w:szCs w:val="24"/>
              </w:rPr>
              <w:t>1,73-8,97</w:t>
            </w:r>
          </w:p>
        </w:tc>
      </w:tr>
      <w:tr w:rsidR="00891E04" w:rsidTr="00481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vAlign w:val="center"/>
          </w:tcPr>
          <w:p w:rsidR="00891E04" w:rsidRPr="007F3E5B" w:rsidRDefault="00891E04" w:rsidP="006A2867">
            <w:pPr>
              <w:pStyle w:val="NoSpacing"/>
              <w:spacing w:line="276" w:lineRule="auto"/>
              <w:ind w:left="0" w:firstLine="0"/>
              <w:jc w:val="both"/>
              <w:rPr>
                <w:rFonts w:ascii="Times New Roman" w:hAnsi="Times New Roman" w:cs="Times New Roman"/>
                <w:sz w:val="24"/>
                <w:szCs w:val="24"/>
              </w:rPr>
            </w:pPr>
            <w:r w:rsidRPr="007F3E5B">
              <w:rPr>
                <w:rFonts w:ascii="Times New Roman" w:hAnsi="Times New Roman" w:cs="Times New Roman"/>
                <w:sz w:val="24"/>
                <w:szCs w:val="24"/>
              </w:rPr>
              <w:t>Risiko Rendah</w:t>
            </w:r>
          </w:p>
        </w:tc>
        <w:tc>
          <w:tcPr>
            <w:tcW w:w="871" w:type="dxa"/>
          </w:tcPr>
          <w:p w:rsidR="00891E04" w:rsidRPr="00C4466F" w:rsidRDefault="00891E04" w:rsidP="006A2867">
            <w:pPr>
              <w:pStyle w:val="ListParagraph"/>
              <w:tabs>
                <w:tab w:val="left" w:pos="1276"/>
              </w:tabs>
              <w:spacing w:line="276" w:lineRule="auto"/>
              <w:ind w:left="0"/>
              <w:jc w:val="center"/>
              <w:rPr>
                <w:rFonts w:ascii="Times New Roman" w:hAnsi="Times New Roman" w:cs="Times New Roman"/>
                <w:sz w:val="24"/>
                <w:szCs w:val="24"/>
              </w:rPr>
            </w:pPr>
            <w:r w:rsidRPr="00C4466F">
              <w:rPr>
                <w:rFonts w:ascii="Times New Roman" w:hAnsi="Times New Roman" w:cs="Times New Roman"/>
                <w:sz w:val="24"/>
                <w:szCs w:val="24"/>
              </w:rPr>
              <w:t>24</w:t>
            </w:r>
          </w:p>
        </w:tc>
        <w:tc>
          <w:tcPr>
            <w:tcW w:w="786" w:type="dxa"/>
          </w:tcPr>
          <w:p w:rsidR="00891E04" w:rsidRPr="00C4466F" w:rsidRDefault="00891E04" w:rsidP="006A2867">
            <w:pPr>
              <w:pStyle w:val="ListParagraph"/>
              <w:tabs>
                <w:tab w:val="left" w:pos="1276"/>
              </w:tabs>
              <w:spacing w:line="276" w:lineRule="auto"/>
              <w:ind w:left="0"/>
              <w:jc w:val="center"/>
              <w:rPr>
                <w:rFonts w:ascii="Times New Roman" w:hAnsi="Times New Roman" w:cs="Times New Roman"/>
                <w:sz w:val="24"/>
                <w:szCs w:val="24"/>
              </w:rPr>
            </w:pPr>
            <w:r w:rsidRPr="00C4466F">
              <w:rPr>
                <w:rFonts w:ascii="Times New Roman" w:hAnsi="Times New Roman" w:cs="Times New Roman"/>
                <w:sz w:val="24"/>
                <w:szCs w:val="24"/>
              </w:rPr>
              <w:t>44,4</w:t>
            </w:r>
          </w:p>
        </w:tc>
        <w:tc>
          <w:tcPr>
            <w:tcW w:w="1019" w:type="dxa"/>
          </w:tcPr>
          <w:p w:rsidR="00891E04" w:rsidRPr="00C4466F" w:rsidRDefault="00891E04" w:rsidP="006A2867">
            <w:pPr>
              <w:pStyle w:val="ListParagraph"/>
              <w:tabs>
                <w:tab w:val="left" w:pos="1276"/>
              </w:tabs>
              <w:spacing w:line="276" w:lineRule="auto"/>
              <w:ind w:left="0"/>
              <w:jc w:val="center"/>
              <w:rPr>
                <w:rFonts w:ascii="Times New Roman" w:hAnsi="Times New Roman" w:cs="Times New Roman"/>
                <w:sz w:val="24"/>
                <w:szCs w:val="24"/>
              </w:rPr>
            </w:pPr>
            <w:r w:rsidRPr="00C4466F">
              <w:rPr>
                <w:rFonts w:ascii="Times New Roman" w:hAnsi="Times New Roman" w:cs="Times New Roman"/>
                <w:sz w:val="24"/>
                <w:szCs w:val="24"/>
              </w:rPr>
              <w:t>41</w:t>
            </w:r>
          </w:p>
        </w:tc>
        <w:tc>
          <w:tcPr>
            <w:tcW w:w="1052" w:type="dxa"/>
          </w:tcPr>
          <w:p w:rsidR="00891E04" w:rsidRPr="00C4466F" w:rsidRDefault="00891E04" w:rsidP="006A2867">
            <w:pPr>
              <w:pStyle w:val="ListParagraph"/>
              <w:tabs>
                <w:tab w:val="left" w:pos="1276"/>
              </w:tabs>
              <w:spacing w:line="276" w:lineRule="auto"/>
              <w:ind w:left="0"/>
              <w:jc w:val="center"/>
              <w:rPr>
                <w:rFonts w:ascii="Times New Roman" w:hAnsi="Times New Roman" w:cs="Times New Roman"/>
                <w:sz w:val="24"/>
                <w:szCs w:val="24"/>
              </w:rPr>
            </w:pPr>
            <w:r w:rsidRPr="00C4466F">
              <w:rPr>
                <w:rFonts w:ascii="Times New Roman" w:hAnsi="Times New Roman" w:cs="Times New Roman"/>
                <w:sz w:val="24"/>
                <w:szCs w:val="24"/>
              </w:rPr>
              <w:t>75,9</w:t>
            </w:r>
          </w:p>
        </w:tc>
        <w:tc>
          <w:tcPr>
            <w:tcW w:w="677" w:type="dxa"/>
          </w:tcPr>
          <w:p w:rsidR="00891E04" w:rsidRPr="00C4466F" w:rsidRDefault="00891E04" w:rsidP="006A2867">
            <w:pPr>
              <w:pStyle w:val="ListParagraph"/>
              <w:tabs>
                <w:tab w:val="left" w:pos="1276"/>
              </w:tabs>
              <w:spacing w:line="276" w:lineRule="auto"/>
              <w:ind w:left="0"/>
              <w:jc w:val="center"/>
              <w:rPr>
                <w:rFonts w:ascii="Times New Roman" w:hAnsi="Times New Roman" w:cs="Times New Roman"/>
                <w:sz w:val="24"/>
                <w:szCs w:val="24"/>
              </w:rPr>
            </w:pPr>
            <w:r w:rsidRPr="00C4466F">
              <w:rPr>
                <w:rFonts w:ascii="Times New Roman" w:hAnsi="Times New Roman" w:cs="Times New Roman"/>
                <w:sz w:val="24"/>
                <w:szCs w:val="24"/>
              </w:rPr>
              <w:t>65</w:t>
            </w:r>
          </w:p>
        </w:tc>
        <w:tc>
          <w:tcPr>
            <w:tcW w:w="708" w:type="dxa"/>
          </w:tcPr>
          <w:p w:rsidR="00891E04" w:rsidRPr="00C4466F" w:rsidRDefault="00891E04" w:rsidP="006A2867">
            <w:pPr>
              <w:pStyle w:val="ListParagraph"/>
              <w:tabs>
                <w:tab w:val="left" w:pos="1276"/>
              </w:tabs>
              <w:spacing w:line="276" w:lineRule="auto"/>
              <w:ind w:left="0"/>
              <w:jc w:val="center"/>
              <w:rPr>
                <w:rFonts w:ascii="Times New Roman" w:hAnsi="Times New Roman" w:cs="Times New Roman"/>
                <w:sz w:val="24"/>
                <w:szCs w:val="24"/>
              </w:rPr>
            </w:pPr>
            <w:r w:rsidRPr="00C4466F">
              <w:rPr>
                <w:rFonts w:ascii="Times New Roman" w:hAnsi="Times New Roman" w:cs="Times New Roman"/>
                <w:sz w:val="24"/>
                <w:szCs w:val="24"/>
              </w:rPr>
              <w:t>60,2</w:t>
            </w:r>
          </w:p>
        </w:tc>
        <w:tc>
          <w:tcPr>
            <w:tcW w:w="851" w:type="dxa"/>
            <w:vMerge/>
          </w:tcPr>
          <w:p w:rsidR="00891E04" w:rsidRPr="00C4466F" w:rsidRDefault="00891E04" w:rsidP="006A2867">
            <w:pPr>
              <w:pStyle w:val="NoSpacing"/>
              <w:spacing w:line="276" w:lineRule="auto"/>
              <w:ind w:left="0" w:firstLine="0"/>
              <w:rPr>
                <w:rFonts w:ascii="Times New Roman" w:hAnsi="Times New Roman" w:cs="Times New Roman"/>
                <w:sz w:val="24"/>
                <w:szCs w:val="24"/>
              </w:rPr>
            </w:pPr>
          </w:p>
        </w:tc>
        <w:tc>
          <w:tcPr>
            <w:tcW w:w="709" w:type="dxa"/>
            <w:vMerge/>
          </w:tcPr>
          <w:p w:rsidR="00891E04" w:rsidRPr="00C4466F" w:rsidRDefault="00891E04" w:rsidP="006A2867">
            <w:pPr>
              <w:pStyle w:val="NoSpacing"/>
              <w:spacing w:line="276" w:lineRule="auto"/>
              <w:ind w:left="0" w:firstLine="0"/>
              <w:rPr>
                <w:rFonts w:ascii="Times New Roman" w:hAnsi="Times New Roman" w:cs="Times New Roman"/>
                <w:sz w:val="24"/>
                <w:szCs w:val="24"/>
              </w:rPr>
            </w:pPr>
          </w:p>
        </w:tc>
        <w:tc>
          <w:tcPr>
            <w:tcW w:w="992" w:type="dxa"/>
            <w:vMerge/>
          </w:tcPr>
          <w:p w:rsidR="00891E04" w:rsidRPr="001A44E5" w:rsidRDefault="00891E04" w:rsidP="006A2867">
            <w:pPr>
              <w:pStyle w:val="NoSpacing"/>
              <w:spacing w:line="276" w:lineRule="auto"/>
              <w:ind w:left="0" w:firstLine="0"/>
              <w:rPr>
                <w:rFonts w:ascii="Times New Roman" w:hAnsi="Times New Roman" w:cs="Times New Roman"/>
                <w:sz w:val="24"/>
                <w:szCs w:val="24"/>
              </w:rPr>
            </w:pPr>
          </w:p>
        </w:tc>
      </w:tr>
      <w:tr w:rsidR="007E59E3" w:rsidTr="00481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10"/>
            <w:vAlign w:val="center"/>
          </w:tcPr>
          <w:p w:rsidR="007E59E3" w:rsidRPr="007E59E3" w:rsidRDefault="007E59E3" w:rsidP="006A2867">
            <w:pPr>
              <w:pStyle w:val="NoSpacing"/>
              <w:spacing w:line="276" w:lineRule="auto"/>
              <w:ind w:left="0" w:firstLine="0"/>
              <w:rPr>
                <w:rFonts w:ascii="Times New Roman" w:hAnsi="Times New Roman" w:cs="Times New Roman"/>
                <w:sz w:val="24"/>
                <w:szCs w:val="24"/>
              </w:rPr>
            </w:pPr>
            <w:r w:rsidRPr="007E59E3">
              <w:rPr>
                <w:rFonts w:ascii="Times New Roman" w:hAnsi="Times New Roman" w:cs="Times New Roman"/>
                <w:b/>
                <w:sz w:val="24"/>
                <w:szCs w:val="24"/>
              </w:rPr>
              <w:t>Aktivitas Fisik</w:t>
            </w:r>
          </w:p>
        </w:tc>
      </w:tr>
      <w:tr w:rsidR="007E59E3" w:rsidTr="00481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rsidR="007E59E3" w:rsidRPr="007E59E3" w:rsidRDefault="007E59E3" w:rsidP="006A2867">
            <w:pPr>
              <w:pStyle w:val="NoSpacing"/>
              <w:spacing w:line="276" w:lineRule="auto"/>
              <w:ind w:left="0" w:firstLine="0"/>
              <w:rPr>
                <w:rFonts w:ascii="Times New Roman" w:hAnsi="Times New Roman" w:cs="Times New Roman"/>
                <w:sz w:val="24"/>
                <w:szCs w:val="24"/>
              </w:rPr>
            </w:pPr>
            <w:r w:rsidRPr="007E59E3">
              <w:rPr>
                <w:rFonts w:ascii="Times New Roman" w:hAnsi="Times New Roman" w:cs="Times New Roman"/>
                <w:sz w:val="24"/>
                <w:szCs w:val="24"/>
              </w:rPr>
              <w:t>Risiko Tinggi</w:t>
            </w:r>
          </w:p>
        </w:tc>
        <w:tc>
          <w:tcPr>
            <w:tcW w:w="871" w:type="dxa"/>
          </w:tcPr>
          <w:p w:rsidR="007E59E3" w:rsidRPr="007E59E3" w:rsidRDefault="007E59E3" w:rsidP="006A2867">
            <w:pPr>
              <w:pStyle w:val="ListParagraph"/>
              <w:tabs>
                <w:tab w:val="left" w:pos="1276"/>
              </w:tabs>
              <w:spacing w:line="276" w:lineRule="auto"/>
              <w:ind w:left="0"/>
              <w:jc w:val="center"/>
              <w:rPr>
                <w:rFonts w:ascii="Times New Roman" w:hAnsi="Times New Roman" w:cs="Times New Roman"/>
                <w:sz w:val="24"/>
                <w:szCs w:val="24"/>
              </w:rPr>
            </w:pPr>
            <w:r w:rsidRPr="007E59E3">
              <w:rPr>
                <w:rFonts w:ascii="Times New Roman" w:hAnsi="Times New Roman" w:cs="Times New Roman"/>
                <w:sz w:val="24"/>
                <w:szCs w:val="24"/>
              </w:rPr>
              <w:t>34</w:t>
            </w:r>
          </w:p>
        </w:tc>
        <w:tc>
          <w:tcPr>
            <w:tcW w:w="786" w:type="dxa"/>
          </w:tcPr>
          <w:p w:rsidR="007E59E3" w:rsidRPr="007E59E3" w:rsidRDefault="007E59E3" w:rsidP="006A2867">
            <w:pPr>
              <w:pStyle w:val="ListParagraph"/>
              <w:tabs>
                <w:tab w:val="left" w:pos="1276"/>
              </w:tabs>
              <w:spacing w:line="276" w:lineRule="auto"/>
              <w:ind w:left="0"/>
              <w:jc w:val="center"/>
              <w:rPr>
                <w:rFonts w:ascii="Times New Roman" w:hAnsi="Times New Roman" w:cs="Times New Roman"/>
                <w:sz w:val="24"/>
                <w:szCs w:val="24"/>
              </w:rPr>
            </w:pPr>
            <w:r w:rsidRPr="007E59E3">
              <w:rPr>
                <w:rFonts w:ascii="Times New Roman" w:hAnsi="Times New Roman" w:cs="Times New Roman"/>
                <w:sz w:val="24"/>
                <w:szCs w:val="24"/>
              </w:rPr>
              <w:t>63,0</w:t>
            </w:r>
          </w:p>
        </w:tc>
        <w:tc>
          <w:tcPr>
            <w:tcW w:w="1019" w:type="dxa"/>
          </w:tcPr>
          <w:p w:rsidR="007E59E3" w:rsidRPr="007E59E3" w:rsidRDefault="007E59E3" w:rsidP="006A2867">
            <w:pPr>
              <w:pStyle w:val="ListParagraph"/>
              <w:tabs>
                <w:tab w:val="left" w:pos="1276"/>
              </w:tabs>
              <w:spacing w:line="276" w:lineRule="auto"/>
              <w:ind w:left="0"/>
              <w:jc w:val="center"/>
              <w:rPr>
                <w:rFonts w:ascii="Times New Roman" w:hAnsi="Times New Roman" w:cs="Times New Roman"/>
                <w:sz w:val="24"/>
                <w:szCs w:val="24"/>
              </w:rPr>
            </w:pPr>
            <w:r w:rsidRPr="007E59E3">
              <w:rPr>
                <w:rFonts w:ascii="Times New Roman" w:hAnsi="Times New Roman" w:cs="Times New Roman"/>
                <w:sz w:val="24"/>
                <w:szCs w:val="24"/>
              </w:rPr>
              <w:t>21</w:t>
            </w:r>
          </w:p>
        </w:tc>
        <w:tc>
          <w:tcPr>
            <w:tcW w:w="1052" w:type="dxa"/>
          </w:tcPr>
          <w:p w:rsidR="007E59E3" w:rsidRPr="007E59E3" w:rsidRDefault="007E59E3" w:rsidP="006A2867">
            <w:pPr>
              <w:pStyle w:val="ListParagraph"/>
              <w:tabs>
                <w:tab w:val="left" w:pos="1276"/>
              </w:tabs>
              <w:spacing w:line="276" w:lineRule="auto"/>
              <w:ind w:left="0"/>
              <w:jc w:val="center"/>
              <w:rPr>
                <w:rFonts w:ascii="Times New Roman" w:hAnsi="Times New Roman" w:cs="Times New Roman"/>
                <w:sz w:val="24"/>
                <w:szCs w:val="24"/>
              </w:rPr>
            </w:pPr>
            <w:r w:rsidRPr="007E59E3">
              <w:rPr>
                <w:rFonts w:ascii="Times New Roman" w:hAnsi="Times New Roman" w:cs="Times New Roman"/>
                <w:sz w:val="24"/>
                <w:szCs w:val="24"/>
              </w:rPr>
              <w:t>38,9</w:t>
            </w:r>
          </w:p>
        </w:tc>
        <w:tc>
          <w:tcPr>
            <w:tcW w:w="677" w:type="dxa"/>
          </w:tcPr>
          <w:p w:rsidR="007E59E3" w:rsidRPr="007E59E3" w:rsidRDefault="007E59E3" w:rsidP="006A2867">
            <w:pPr>
              <w:pStyle w:val="ListParagraph"/>
              <w:tabs>
                <w:tab w:val="left" w:pos="1276"/>
              </w:tabs>
              <w:spacing w:line="276" w:lineRule="auto"/>
              <w:ind w:left="0"/>
              <w:jc w:val="center"/>
              <w:rPr>
                <w:rFonts w:ascii="Times New Roman" w:hAnsi="Times New Roman" w:cs="Times New Roman"/>
                <w:sz w:val="24"/>
                <w:szCs w:val="24"/>
              </w:rPr>
            </w:pPr>
            <w:r w:rsidRPr="007E59E3">
              <w:rPr>
                <w:rFonts w:ascii="Times New Roman" w:hAnsi="Times New Roman" w:cs="Times New Roman"/>
                <w:sz w:val="24"/>
                <w:szCs w:val="24"/>
              </w:rPr>
              <w:t>55</w:t>
            </w:r>
          </w:p>
        </w:tc>
        <w:tc>
          <w:tcPr>
            <w:tcW w:w="708" w:type="dxa"/>
          </w:tcPr>
          <w:p w:rsidR="007E59E3" w:rsidRPr="007E59E3" w:rsidRDefault="007E59E3" w:rsidP="006A2867">
            <w:pPr>
              <w:pStyle w:val="ListParagraph"/>
              <w:tabs>
                <w:tab w:val="left" w:pos="1276"/>
              </w:tabs>
              <w:spacing w:line="276" w:lineRule="auto"/>
              <w:ind w:left="0"/>
              <w:jc w:val="center"/>
              <w:rPr>
                <w:rFonts w:ascii="Times New Roman" w:hAnsi="Times New Roman" w:cs="Times New Roman"/>
                <w:sz w:val="24"/>
                <w:szCs w:val="24"/>
              </w:rPr>
            </w:pPr>
            <w:r w:rsidRPr="007E59E3">
              <w:rPr>
                <w:rFonts w:ascii="Times New Roman" w:hAnsi="Times New Roman" w:cs="Times New Roman"/>
                <w:sz w:val="24"/>
                <w:szCs w:val="24"/>
              </w:rPr>
              <w:t>50,9</w:t>
            </w:r>
          </w:p>
        </w:tc>
        <w:tc>
          <w:tcPr>
            <w:tcW w:w="851" w:type="dxa"/>
            <w:vMerge w:val="restart"/>
            <w:vAlign w:val="center"/>
          </w:tcPr>
          <w:p w:rsidR="007E59E3" w:rsidRPr="007E59E3" w:rsidRDefault="007E59E3" w:rsidP="006A2867">
            <w:pPr>
              <w:pStyle w:val="NoSpacing"/>
              <w:spacing w:line="276" w:lineRule="auto"/>
              <w:ind w:left="0" w:firstLine="0"/>
              <w:jc w:val="center"/>
              <w:rPr>
                <w:rFonts w:ascii="Times New Roman" w:hAnsi="Times New Roman" w:cs="Times New Roman"/>
                <w:sz w:val="24"/>
                <w:szCs w:val="24"/>
              </w:rPr>
            </w:pPr>
            <w:r w:rsidRPr="007E59E3">
              <w:rPr>
                <w:rFonts w:ascii="Times New Roman" w:hAnsi="Times New Roman" w:cs="Times New Roman"/>
                <w:sz w:val="24"/>
                <w:szCs w:val="24"/>
              </w:rPr>
              <w:t>0,021</w:t>
            </w:r>
          </w:p>
        </w:tc>
        <w:tc>
          <w:tcPr>
            <w:tcW w:w="709" w:type="dxa"/>
            <w:vMerge w:val="restart"/>
            <w:vAlign w:val="center"/>
          </w:tcPr>
          <w:p w:rsidR="007E59E3" w:rsidRPr="007E59E3" w:rsidRDefault="007E59E3" w:rsidP="006A2867">
            <w:pPr>
              <w:pStyle w:val="NoSpacing"/>
              <w:spacing w:line="276" w:lineRule="auto"/>
              <w:ind w:left="0" w:firstLine="0"/>
              <w:jc w:val="center"/>
              <w:rPr>
                <w:rFonts w:ascii="Times New Roman" w:hAnsi="Times New Roman" w:cs="Times New Roman"/>
                <w:sz w:val="24"/>
                <w:szCs w:val="24"/>
              </w:rPr>
            </w:pPr>
            <w:r w:rsidRPr="007E59E3">
              <w:rPr>
                <w:rFonts w:ascii="Times New Roman" w:hAnsi="Times New Roman" w:cs="Times New Roman"/>
                <w:sz w:val="24"/>
                <w:szCs w:val="24"/>
              </w:rPr>
              <w:t>2,67</w:t>
            </w:r>
          </w:p>
        </w:tc>
        <w:tc>
          <w:tcPr>
            <w:tcW w:w="992" w:type="dxa"/>
            <w:vMerge w:val="restart"/>
            <w:vAlign w:val="center"/>
          </w:tcPr>
          <w:p w:rsidR="007E59E3" w:rsidRPr="007E59E3" w:rsidRDefault="007E59E3" w:rsidP="006A2867">
            <w:pPr>
              <w:pStyle w:val="NoSpacing"/>
              <w:spacing w:line="276" w:lineRule="auto"/>
              <w:ind w:left="0" w:firstLine="0"/>
              <w:jc w:val="center"/>
              <w:rPr>
                <w:rFonts w:ascii="Times New Roman" w:hAnsi="Times New Roman" w:cs="Times New Roman"/>
                <w:sz w:val="24"/>
                <w:szCs w:val="24"/>
              </w:rPr>
            </w:pPr>
            <w:r w:rsidRPr="007E59E3">
              <w:rPr>
                <w:rFonts w:ascii="Times New Roman" w:hAnsi="Times New Roman" w:cs="Times New Roman"/>
                <w:sz w:val="24"/>
                <w:szCs w:val="24"/>
              </w:rPr>
              <w:t>1,22</w:t>
            </w:r>
            <w:r w:rsidR="005D163E">
              <w:rPr>
                <w:rFonts w:ascii="Times New Roman" w:hAnsi="Times New Roman" w:cs="Times New Roman"/>
                <w:sz w:val="24"/>
                <w:szCs w:val="24"/>
              </w:rPr>
              <w:t xml:space="preserve"> - </w:t>
            </w:r>
            <w:r w:rsidR="005D163E" w:rsidRPr="005D163E">
              <w:rPr>
                <w:rFonts w:ascii="Times New Roman" w:hAnsi="Times New Roman" w:cs="Times New Roman"/>
                <w:sz w:val="24"/>
                <w:szCs w:val="24"/>
              </w:rPr>
              <w:t>5,81</w:t>
            </w:r>
          </w:p>
        </w:tc>
      </w:tr>
      <w:tr w:rsidR="007E59E3" w:rsidTr="00481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rsidR="007E59E3" w:rsidRPr="007E59E3" w:rsidRDefault="007E59E3" w:rsidP="006A2867">
            <w:pPr>
              <w:pStyle w:val="NoSpacing"/>
              <w:spacing w:line="276" w:lineRule="auto"/>
              <w:ind w:left="0" w:firstLine="0"/>
              <w:rPr>
                <w:rFonts w:ascii="Times New Roman" w:hAnsi="Times New Roman" w:cs="Times New Roman"/>
                <w:sz w:val="24"/>
                <w:szCs w:val="24"/>
              </w:rPr>
            </w:pPr>
            <w:r w:rsidRPr="007E59E3">
              <w:rPr>
                <w:rFonts w:ascii="Times New Roman" w:hAnsi="Times New Roman" w:cs="Times New Roman"/>
                <w:sz w:val="24"/>
                <w:szCs w:val="24"/>
              </w:rPr>
              <w:t>Risiko Rendah</w:t>
            </w:r>
          </w:p>
        </w:tc>
        <w:tc>
          <w:tcPr>
            <w:tcW w:w="871" w:type="dxa"/>
          </w:tcPr>
          <w:p w:rsidR="007E59E3" w:rsidRPr="007E59E3" w:rsidRDefault="007E59E3" w:rsidP="006A2867">
            <w:pPr>
              <w:pStyle w:val="ListParagraph"/>
              <w:tabs>
                <w:tab w:val="left" w:pos="1276"/>
              </w:tabs>
              <w:spacing w:line="276" w:lineRule="auto"/>
              <w:ind w:left="0"/>
              <w:jc w:val="center"/>
              <w:rPr>
                <w:rFonts w:ascii="Times New Roman" w:hAnsi="Times New Roman" w:cs="Times New Roman"/>
                <w:sz w:val="24"/>
                <w:szCs w:val="24"/>
              </w:rPr>
            </w:pPr>
            <w:r w:rsidRPr="007E59E3">
              <w:rPr>
                <w:rFonts w:ascii="Times New Roman" w:hAnsi="Times New Roman" w:cs="Times New Roman"/>
                <w:sz w:val="24"/>
                <w:szCs w:val="24"/>
              </w:rPr>
              <w:t>20</w:t>
            </w:r>
          </w:p>
        </w:tc>
        <w:tc>
          <w:tcPr>
            <w:tcW w:w="786" w:type="dxa"/>
          </w:tcPr>
          <w:p w:rsidR="007E59E3" w:rsidRPr="007E59E3" w:rsidRDefault="007E59E3" w:rsidP="006A2867">
            <w:pPr>
              <w:pStyle w:val="ListParagraph"/>
              <w:tabs>
                <w:tab w:val="left" w:pos="1276"/>
              </w:tabs>
              <w:spacing w:line="276" w:lineRule="auto"/>
              <w:ind w:left="0"/>
              <w:jc w:val="center"/>
              <w:rPr>
                <w:rFonts w:ascii="Times New Roman" w:hAnsi="Times New Roman" w:cs="Times New Roman"/>
                <w:sz w:val="24"/>
                <w:szCs w:val="24"/>
              </w:rPr>
            </w:pPr>
            <w:r w:rsidRPr="007E59E3">
              <w:rPr>
                <w:rFonts w:ascii="Times New Roman" w:hAnsi="Times New Roman" w:cs="Times New Roman"/>
                <w:sz w:val="24"/>
                <w:szCs w:val="24"/>
              </w:rPr>
              <w:t>37,0</w:t>
            </w:r>
          </w:p>
        </w:tc>
        <w:tc>
          <w:tcPr>
            <w:tcW w:w="1019" w:type="dxa"/>
          </w:tcPr>
          <w:p w:rsidR="007E59E3" w:rsidRPr="007E59E3" w:rsidRDefault="007E59E3" w:rsidP="006A2867">
            <w:pPr>
              <w:pStyle w:val="ListParagraph"/>
              <w:tabs>
                <w:tab w:val="left" w:pos="1276"/>
              </w:tabs>
              <w:spacing w:line="276" w:lineRule="auto"/>
              <w:ind w:left="0"/>
              <w:jc w:val="center"/>
              <w:rPr>
                <w:rFonts w:ascii="Times New Roman" w:hAnsi="Times New Roman" w:cs="Times New Roman"/>
                <w:sz w:val="24"/>
                <w:szCs w:val="24"/>
              </w:rPr>
            </w:pPr>
            <w:r w:rsidRPr="007E59E3">
              <w:rPr>
                <w:rFonts w:ascii="Times New Roman" w:hAnsi="Times New Roman" w:cs="Times New Roman"/>
                <w:sz w:val="24"/>
                <w:szCs w:val="24"/>
              </w:rPr>
              <w:t>33</w:t>
            </w:r>
          </w:p>
        </w:tc>
        <w:tc>
          <w:tcPr>
            <w:tcW w:w="1052" w:type="dxa"/>
          </w:tcPr>
          <w:p w:rsidR="007E59E3" w:rsidRPr="007E59E3" w:rsidRDefault="007E59E3" w:rsidP="006A2867">
            <w:pPr>
              <w:pStyle w:val="ListParagraph"/>
              <w:tabs>
                <w:tab w:val="left" w:pos="1276"/>
              </w:tabs>
              <w:spacing w:line="276" w:lineRule="auto"/>
              <w:ind w:left="0"/>
              <w:jc w:val="center"/>
              <w:rPr>
                <w:rFonts w:ascii="Times New Roman" w:hAnsi="Times New Roman" w:cs="Times New Roman"/>
                <w:sz w:val="24"/>
                <w:szCs w:val="24"/>
              </w:rPr>
            </w:pPr>
            <w:r w:rsidRPr="007E59E3">
              <w:rPr>
                <w:rFonts w:ascii="Times New Roman" w:hAnsi="Times New Roman" w:cs="Times New Roman"/>
                <w:sz w:val="24"/>
                <w:szCs w:val="24"/>
              </w:rPr>
              <w:t>61,1</w:t>
            </w:r>
          </w:p>
        </w:tc>
        <w:tc>
          <w:tcPr>
            <w:tcW w:w="677" w:type="dxa"/>
          </w:tcPr>
          <w:p w:rsidR="007E59E3" w:rsidRPr="007E59E3" w:rsidRDefault="007E59E3" w:rsidP="006A2867">
            <w:pPr>
              <w:pStyle w:val="ListParagraph"/>
              <w:tabs>
                <w:tab w:val="left" w:pos="1276"/>
              </w:tabs>
              <w:spacing w:line="276" w:lineRule="auto"/>
              <w:ind w:left="0"/>
              <w:jc w:val="center"/>
              <w:rPr>
                <w:rFonts w:ascii="Times New Roman" w:hAnsi="Times New Roman" w:cs="Times New Roman"/>
                <w:sz w:val="24"/>
                <w:szCs w:val="24"/>
              </w:rPr>
            </w:pPr>
            <w:r w:rsidRPr="007E59E3">
              <w:rPr>
                <w:rFonts w:ascii="Times New Roman" w:hAnsi="Times New Roman" w:cs="Times New Roman"/>
                <w:sz w:val="24"/>
                <w:szCs w:val="24"/>
              </w:rPr>
              <w:t>53</w:t>
            </w:r>
          </w:p>
        </w:tc>
        <w:tc>
          <w:tcPr>
            <w:tcW w:w="708" w:type="dxa"/>
          </w:tcPr>
          <w:p w:rsidR="007E59E3" w:rsidRPr="007E59E3" w:rsidRDefault="007E59E3" w:rsidP="006A2867">
            <w:pPr>
              <w:pStyle w:val="ListParagraph"/>
              <w:tabs>
                <w:tab w:val="left" w:pos="1276"/>
              </w:tabs>
              <w:spacing w:line="276" w:lineRule="auto"/>
              <w:ind w:left="0"/>
              <w:jc w:val="center"/>
              <w:rPr>
                <w:rFonts w:ascii="Times New Roman" w:hAnsi="Times New Roman" w:cs="Times New Roman"/>
                <w:sz w:val="24"/>
                <w:szCs w:val="24"/>
              </w:rPr>
            </w:pPr>
            <w:r w:rsidRPr="007E59E3">
              <w:rPr>
                <w:rFonts w:ascii="Times New Roman" w:hAnsi="Times New Roman" w:cs="Times New Roman"/>
                <w:sz w:val="24"/>
                <w:szCs w:val="24"/>
              </w:rPr>
              <w:t>49,1</w:t>
            </w:r>
          </w:p>
        </w:tc>
        <w:tc>
          <w:tcPr>
            <w:tcW w:w="851" w:type="dxa"/>
            <w:vMerge/>
          </w:tcPr>
          <w:p w:rsidR="007E59E3" w:rsidRPr="007E59E3" w:rsidRDefault="007E59E3" w:rsidP="006A2867">
            <w:pPr>
              <w:pStyle w:val="NoSpacing"/>
              <w:spacing w:line="276" w:lineRule="auto"/>
              <w:ind w:left="0" w:firstLine="0"/>
              <w:rPr>
                <w:rFonts w:ascii="Times New Roman" w:hAnsi="Times New Roman" w:cs="Times New Roman"/>
                <w:sz w:val="24"/>
                <w:szCs w:val="24"/>
              </w:rPr>
            </w:pPr>
          </w:p>
        </w:tc>
        <w:tc>
          <w:tcPr>
            <w:tcW w:w="709" w:type="dxa"/>
            <w:vMerge/>
          </w:tcPr>
          <w:p w:rsidR="007E59E3" w:rsidRPr="007E59E3" w:rsidRDefault="007E59E3" w:rsidP="006A2867">
            <w:pPr>
              <w:pStyle w:val="NoSpacing"/>
              <w:spacing w:line="276" w:lineRule="auto"/>
              <w:ind w:left="0" w:firstLine="0"/>
              <w:rPr>
                <w:rFonts w:ascii="Times New Roman" w:hAnsi="Times New Roman" w:cs="Times New Roman"/>
                <w:sz w:val="24"/>
                <w:szCs w:val="24"/>
              </w:rPr>
            </w:pPr>
          </w:p>
        </w:tc>
        <w:tc>
          <w:tcPr>
            <w:tcW w:w="992" w:type="dxa"/>
            <w:vMerge/>
          </w:tcPr>
          <w:p w:rsidR="007E59E3" w:rsidRPr="007E59E3" w:rsidRDefault="007E59E3" w:rsidP="006A2867">
            <w:pPr>
              <w:pStyle w:val="NoSpacing"/>
              <w:spacing w:line="276" w:lineRule="auto"/>
              <w:ind w:left="0" w:firstLine="0"/>
              <w:rPr>
                <w:rFonts w:ascii="Times New Roman" w:hAnsi="Times New Roman" w:cs="Times New Roman"/>
                <w:sz w:val="24"/>
                <w:szCs w:val="24"/>
              </w:rPr>
            </w:pPr>
          </w:p>
        </w:tc>
      </w:tr>
      <w:tr w:rsidR="002E08F7" w:rsidTr="00481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10"/>
          </w:tcPr>
          <w:p w:rsidR="002E08F7" w:rsidRPr="002E08F7" w:rsidRDefault="002E08F7" w:rsidP="006A2867">
            <w:pPr>
              <w:pStyle w:val="NoSpacing"/>
              <w:spacing w:line="276" w:lineRule="auto"/>
              <w:ind w:left="0" w:firstLine="0"/>
              <w:rPr>
                <w:rFonts w:ascii="Times New Roman" w:hAnsi="Times New Roman" w:cs="Times New Roman"/>
                <w:sz w:val="24"/>
                <w:szCs w:val="24"/>
              </w:rPr>
            </w:pPr>
            <w:r w:rsidRPr="002E08F7">
              <w:rPr>
                <w:rFonts w:ascii="Times New Roman" w:hAnsi="Times New Roman" w:cs="Times New Roman"/>
                <w:b/>
                <w:sz w:val="24"/>
                <w:szCs w:val="24"/>
              </w:rPr>
              <w:t>Obesitas  Sentral</w:t>
            </w:r>
          </w:p>
        </w:tc>
      </w:tr>
      <w:tr w:rsidR="0086713A" w:rsidTr="00481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rsidR="0086713A" w:rsidRPr="0086713A" w:rsidRDefault="0086713A" w:rsidP="006A2867">
            <w:pPr>
              <w:pStyle w:val="NoSpacing"/>
              <w:spacing w:line="276" w:lineRule="auto"/>
              <w:ind w:left="0" w:firstLine="0"/>
              <w:rPr>
                <w:rFonts w:ascii="Times New Roman" w:hAnsi="Times New Roman" w:cs="Times New Roman"/>
                <w:sz w:val="24"/>
                <w:szCs w:val="24"/>
              </w:rPr>
            </w:pPr>
            <w:r w:rsidRPr="0086713A">
              <w:rPr>
                <w:rFonts w:ascii="Times New Roman" w:hAnsi="Times New Roman" w:cs="Times New Roman"/>
                <w:sz w:val="24"/>
                <w:szCs w:val="24"/>
              </w:rPr>
              <w:t>Risiko Tinggi</w:t>
            </w:r>
          </w:p>
        </w:tc>
        <w:tc>
          <w:tcPr>
            <w:tcW w:w="871" w:type="dxa"/>
          </w:tcPr>
          <w:p w:rsidR="0086713A" w:rsidRPr="0086713A" w:rsidRDefault="0086713A" w:rsidP="006A2867">
            <w:pPr>
              <w:pStyle w:val="ListParagraph"/>
              <w:tabs>
                <w:tab w:val="left" w:pos="1276"/>
              </w:tabs>
              <w:spacing w:line="276" w:lineRule="auto"/>
              <w:ind w:left="0"/>
              <w:jc w:val="center"/>
              <w:rPr>
                <w:rFonts w:ascii="Times New Roman" w:hAnsi="Times New Roman" w:cs="Times New Roman"/>
                <w:sz w:val="24"/>
                <w:szCs w:val="24"/>
              </w:rPr>
            </w:pPr>
            <w:r w:rsidRPr="0086713A">
              <w:rPr>
                <w:rFonts w:ascii="Times New Roman" w:hAnsi="Times New Roman" w:cs="Times New Roman"/>
                <w:sz w:val="24"/>
                <w:szCs w:val="24"/>
              </w:rPr>
              <w:t>40</w:t>
            </w:r>
          </w:p>
        </w:tc>
        <w:tc>
          <w:tcPr>
            <w:tcW w:w="786" w:type="dxa"/>
          </w:tcPr>
          <w:p w:rsidR="0086713A" w:rsidRPr="0086713A" w:rsidRDefault="0086713A" w:rsidP="006A2867">
            <w:pPr>
              <w:pStyle w:val="ListParagraph"/>
              <w:tabs>
                <w:tab w:val="left" w:pos="1276"/>
              </w:tabs>
              <w:spacing w:line="276" w:lineRule="auto"/>
              <w:ind w:left="0"/>
              <w:jc w:val="center"/>
              <w:rPr>
                <w:rFonts w:ascii="Times New Roman" w:hAnsi="Times New Roman" w:cs="Times New Roman"/>
                <w:sz w:val="24"/>
                <w:szCs w:val="24"/>
              </w:rPr>
            </w:pPr>
            <w:r w:rsidRPr="0086713A">
              <w:rPr>
                <w:rFonts w:ascii="Times New Roman" w:hAnsi="Times New Roman" w:cs="Times New Roman"/>
                <w:sz w:val="24"/>
                <w:szCs w:val="24"/>
              </w:rPr>
              <w:t>74,1</w:t>
            </w:r>
          </w:p>
        </w:tc>
        <w:tc>
          <w:tcPr>
            <w:tcW w:w="1019" w:type="dxa"/>
          </w:tcPr>
          <w:p w:rsidR="0086713A" w:rsidRPr="0086713A" w:rsidRDefault="0086713A" w:rsidP="006A2867">
            <w:pPr>
              <w:pStyle w:val="ListParagraph"/>
              <w:tabs>
                <w:tab w:val="left" w:pos="1276"/>
              </w:tabs>
              <w:spacing w:line="276" w:lineRule="auto"/>
              <w:ind w:left="0"/>
              <w:jc w:val="center"/>
              <w:rPr>
                <w:rFonts w:ascii="Times New Roman" w:hAnsi="Times New Roman" w:cs="Times New Roman"/>
                <w:sz w:val="24"/>
                <w:szCs w:val="24"/>
              </w:rPr>
            </w:pPr>
            <w:r w:rsidRPr="0086713A">
              <w:rPr>
                <w:rFonts w:ascii="Times New Roman" w:hAnsi="Times New Roman" w:cs="Times New Roman"/>
                <w:sz w:val="24"/>
                <w:szCs w:val="24"/>
              </w:rPr>
              <w:t>26</w:t>
            </w:r>
          </w:p>
        </w:tc>
        <w:tc>
          <w:tcPr>
            <w:tcW w:w="1052" w:type="dxa"/>
          </w:tcPr>
          <w:p w:rsidR="0086713A" w:rsidRPr="0086713A" w:rsidRDefault="0086713A" w:rsidP="006A2867">
            <w:pPr>
              <w:pStyle w:val="ListParagraph"/>
              <w:tabs>
                <w:tab w:val="left" w:pos="1276"/>
              </w:tabs>
              <w:spacing w:line="276" w:lineRule="auto"/>
              <w:ind w:left="0"/>
              <w:jc w:val="center"/>
              <w:rPr>
                <w:rFonts w:ascii="Times New Roman" w:hAnsi="Times New Roman" w:cs="Times New Roman"/>
                <w:sz w:val="24"/>
                <w:szCs w:val="24"/>
              </w:rPr>
            </w:pPr>
            <w:r w:rsidRPr="0086713A">
              <w:rPr>
                <w:rFonts w:ascii="Times New Roman" w:hAnsi="Times New Roman" w:cs="Times New Roman"/>
                <w:sz w:val="24"/>
                <w:szCs w:val="24"/>
              </w:rPr>
              <w:t>48,1</w:t>
            </w:r>
          </w:p>
        </w:tc>
        <w:tc>
          <w:tcPr>
            <w:tcW w:w="677" w:type="dxa"/>
          </w:tcPr>
          <w:p w:rsidR="0086713A" w:rsidRPr="0086713A" w:rsidRDefault="0086713A" w:rsidP="006A2867">
            <w:pPr>
              <w:pStyle w:val="ListParagraph"/>
              <w:tabs>
                <w:tab w:val="left" w:pos="1276"/>
              </w:tabs>
              <w:spacing w:line="276" w:lineRule="auto"/>
              <w:ind w:left="0"/>
              <w:jc w:val="center"/>
              <w:rPr>
                <w:rFonts w:ascii="Times New Roman" w:hAnsi="Times New Roman" w:cs="Times New Roman"/>
                <w:sz w:val="24"/>
                <w:szCs w:val="24"/>
              </w:rPr>
            </w:pPr>
            <w:r w:rsidRPr="0086713A">
              <w:rPr>
                <w:rFonts w:ascii="Times New Roman" w:hAnsi="Times New Roman" w:cs="Times New Roman"/>
                <w:sz w:val="24"/>
                <w:szCs w:val="24"/>
              </w:rPr>
              <w:t>66</w:t>
            </w:r>
          </w:p>
        </w:tc>
        <w:tc>
          <w:tcPr>
            <w:tcW w:w="708" w:type="dxa"/>
          </w:tcPr>
          <w:p w:rsidR="0086713A" w:rsidRPr="0086713A" w:rsidRDefault="0086713A" w:rsidP="006A2867">
            <w:pPr>
              <w:pStyle w:val="ListParagraph"/>
              <w:tabs>
                <w:tab w:val="left" w:pos="1276"/>
              </w:tabs>
              <w:spacing w:line="276" w:lineRule="auto"/>
              <w:ind w:left="0"/>
              <w:jc w:val="center"/>
              <w:rPr>
                <w:rFonts w:ascii="Times New Roman" w:hAnsi="Times New Roman" w:cs="Times New Roman"/>
                <w:sz w:val="24"/>
                <w:szCs w:val="24"/>
              </w:rPr>
            </w:pPr>
            <w:r w:rsidRPr="0086713A">
              <w:rPr>
                <w:rFonts w:ascii="Times New Roman" w:hAnsi="Times New Roman" w:cs="Times New Roman"/>
                <w:sz w:val="24"/>
                <w:szCs w:val="24"/>
              </w:rPr>
              <w:t>61,1</w:t>
            </w:r>
          </w:p>
        </w:tc>
        <w:tc>
          <w:tcPr>
            <w:tcW w:w="851" w:type="dxa"/>
            <w:vMerge w:val="restart"/>
            <w:vAlign w:val="center"/>
          </w:tcPr>
          <w:p w:rsidR="0086713A" w:rsidRPr="0086713A" w:rsidRDefault="0086713A" w:rsidP="006A2867">
            <w:pPr>
              <w:pStyle w:val="NoSpacing"/>
              <w:spacing w:line="276" w:lineRule="auto"/>
              <w:ind w:left="0" w:firstLine="0"/>
              <w:jc w:val="center"/>
              <w:rPr>
                <w:rFonts w:ascii="Times New Roman" w:hAnsi="Times New Roman" w:cs="Times New Roman"/>
                <w:sz w:val="24"/>
                <w:szCs w:val="24"/>
              </w:rPr>
            </w:pPr>
            <w:r w:rsidRPr="0086713A">
              <w:rPr>
                <w:rFonts w:ascii="Times New Roman" w:hAnsi="Times New Roman" w:cs="Times New Roman"/>
                <w:sz w:val="24"/>
                <w:szCs w:val="24"/>
              </w:rPr>
              <w:t>0,010</w:t>
            </w:r>
          </w:p>
        </w:tc>
        <w:tc>
          <w:tcPr>
            <w:tcW w:w="709" w:type="dxa"/>
            <w:vMerge w:val="restart"/>
            <w:vAlign w:val="center"/>
          </w:tcPr>
          <w:p w:rsidR="0086713A" w:rsidRPr="0086713A" w:rsidRDefault="0086713A" w:rsidP="006A2867">
            <w:pPr>
              <w:pStyle w:val="NoSpacing"/>
              <w:spacing w:line="276" w:lineRule="auto"/>
              <w:ind w:left="0" w:firstLine="0"/>
              <w:jc w:val="center"/>
              <w:rPr>
                <w:rFonts w:ascii="Times New Roman" w:hAnsi="Times New Roman" w:cs="Times New Roman"/>
                <w:sz w:val="24"/>
                <w:szCs w:val="24"/>
              </w:rPr>
            </w:pPr>
            <w:r w:rsidRPr="0086713A">
              <w:rPr>
                <w:rFonts w:ascii="Times New Roman" w:hAnsi="Times New Roman" w:cs="Times New Roman"/>
                <w:sz w:val="24"/>
                <w:szCs w:val="24"/>
              </w:rPr>
              <w:t>3,07</w:t>
            </w:r>
          </w:p>
        </w:tc>
        <w:tc>
          <w:tcPr>
            <w:tcW w:w="992" w:type="dxa"/>
            <w:vMerge w:val="restart"/>
            <w:vAlign w:val="center"/>
          </w:tcPr>
          <w:p w:rsidR="0086713A" w:rsidRPr="0086713A" w:rsidRDefault="0086713A" w:rsidP="006A2867">
            <w:pPr>
              <w:pStyle w:val="NoSpacing"/>
              <w:spacing w:line="276" w:lineRule="auto"/>
              <w:ind w:left="0" w:firstLine="0"/>
              <w:jc w:val="center"/>
              <w:rPr>
                <w:rFonts w:ascii="Times New Roman" w:hAnsi="Times New Roman" w:cs="Times New Roman"/>
                <w:sz w:val="24"/>
                <w:szCs w:val="24"/>
              </w:rPr>
            </w:pPr>
            <w:r w:rsidRPr="0086713A">
              <w:rPr>
                <w:rFonts w:ascii="Times New Roman" w:hAnsi="Times New Roman" w:cs="Times New Roman"/>
                <w:sz w:val="24"/>
                <w:szCs w:val="24"/>
              </w:rPr>
              <w:t>1,39</w:t>
            </w:r>
            <w:r>
              <w:rPr>
                <w:rFonts w:ascii="Times New Roman" w:hAnsi="Times New Roman" w:cs="Times New Roman"/>
                <w:sz w:val="24"/>
                <w:szCs w:val="24"/>
              </w:rPr>
              <w:t xml:space="preserve"> - </w:t>
            </w:r>
            <w:r w:rsidRPr="0086713A">
              <w:rPr>
                <w:rFonts w:ascii="Times New Roman" w:hAnsi="Times New Roman" w:cs="Times New Roman"/>
                <w:sz w:val="24"/>
                <w:szCs w:val="24"/>
              </w:rPr>
              <w:t>6,91</w:t>
            </w:r>
          </w:p>
        </w:tc>
      </w:tr>
      <w:tr w:rsidR="0086713A" w:rsidTr="00481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rsidR="0086713A" w:rsidRPr="0086713A" w:rsidRDefault="0086713A" w:rsidP="006A2867">
            <w:pPr>
              <w:pStyle w:val="NoSpacing"/>
              <w:spacing w:line="276" w:lineRule="auto"/>
              <w:ind w:left="0" w:firstLine="0"/>
              <w:rPr>
                <w:rFonts w:ascii="Times New Roman" w:hAnsi="Times New Roman" w:cs="Times New Roman"/>
                <w:sz w:val="24"/>
                <w:szCs w:val="24"/>
              </w:rPr>
            </w:pPr>
            <w:r w:rsidRPr="0086713A">
              <w:rPr>
                <w:rFonts w:ascii="Times New Roman" w:hAnsi="Times New Roman" w:cs="Times New Roman"/>
                <w:sz w:val="24"/>
                <w:szCs w:val="24"/>
              </w:rPr>
              <w:t>Risiko Rendah</w:t>
            </w:r>
          </w:p>
        </w:tc>
        <w:tc>
          <w:tcPr>
            <w:tcW w:w="871" w:type="dxa"/>
          </w:tcPr>
          <w:p w:rsidR="0086713A" w:rsidRPr="0086713A" w:rsidRDefault="0086713A" w:rsidP="006A2867">
            <w:pPr>
              <w:pStyle w:val="ListParagraph"/>
              <w:tabs>
                <w:tab w:val="left" w:pos="1276"/>
              </w:tabs>
              <w:spacing w:line="276" w:lineRule="auto"/>
              <w:ind w:left="0"/>
              <w:jc w:val="center"/>
              <w:rPr>
                <w:rFonts w:ascii="Times New Roman" w:hAnsi="Times New Roman" w:cs="Times New Roman"/>
                <w:sz w:val="24"/>
                <w:szCs w:val="24"/>
              </w:rPr>
            </w:pPr>
            <w:r w:rsidRPr="0086713A">
              <w:rPr>
                <w:rFonts w:ascii="Times New Roman" w:hAnsi="Times New Roman" w:cs="Times New Roman"/>
                <w:sz w:val="24"/>
                <w:szCs w:val="24"/>
              </w:rPr>
              <w:t>14</w:t>
            </w:r>
          </w:p>
        </w:tc>
        <w:tc>
          <w:tcPr>
            <w:tcW w:w="786" w:type="dxa"/>
          </w:tcPr>
          <w:p w:rsidR="0086713A" w:rsidRPr="0086713A" w:rsidRDefault="0086713A" w:rsidP="006A2867">
            <w:pPr>
              <w:pStyle w:val="ListParagraph"/>
              <w:tabs>
                <w:tab w:val="left" w:pos="1276"/>
              </w:tabs>
              <w:spacing w:line="276" w:lineRule="auto"/>
              <w:ind w:left="0"/>
              <w:jc w:val="center"/>
              <w:rPr>
                <w:rFonts w:ascii="Times New Roman" w:hAnsi="Times New Roman" w:cs="Times New Roman"/>
                <w:sz w:val="24"/>
                <w:szCs w:val="24"/>
              </w:rPr>
            </w:pPr>
            <w:r w:rsidRPr="0086713A">
              <w:rPr>
                <w:rFonts w:ascii="Times New Roman" w:hAnsi="Times New Roman" w:cs="Times New Roman"/>
                <w:sz w:val="24"/>
                <w:szCs w:val="24"/>
              </w:rPr>
              <w:t>25,9</w:t>
            </w:r>
          </w:p>
        </w:tc>
        <w:tc>
          <w:tcPr>
            <w:tcW w:w="1019" w:type="dxa"/>
          </w:tcPr>
          <w:p w:rsidR="0086713A" w:rsidRPr="0086713A" w:rsidRDefault="0086713A" w:rsidP="006A2867">
            <w:pPr>
              <w:pStyle w:val="ListParagraph"/>
              <w:tabs>
                <w:tab w:val="left" w:pos="1276"/>
              </w:tabs>
              <w:spacing w:line="276" w:lineRule="auto"/>
              <w:ind w:left="0"/>
              <w:jc w:val="center"/>
              <w:rPr>
                <w:rFonts w:ascii="Times New Roman" w:hAnsi="Times New Roman" w:cs="Times New Roman"/>
                <w:sz w:val="24"/>
                <w:szCs w:val="24"/>
              </w:rPr>
            </w:pPr>
            <w:r w:rsidRPr="0086713A">
              <w:rPr>
                <w:rFonts w:ascii="Times New Roman" w:hAnsi="Times New Roman" w:cs="Times New Roman"/>
                <w:sz w:val="24"/>
                <w:szCs w:val="24"/>
              </w:rPr>
              <w:t>28</w:t>
            </w:r>
          </w:p>
        </w:tc>
        <w:tc>
          <w:tcPr>
            <w:tcW w:w="1052" w:type="dxa"/>
          </w:tcPr>
          <w:p w:rsidR="0086713A" w:rsidRPr="0086713A" w:rsidRDefault="0086713A" w:rsidP="006A2867">
            <w:pPr>
              <w:pStyle w:val="ListParagraph"/>
              <w:tabs>
                <w:tab w:val="left" w:pos="1276"/>
              </w:tabs>
              <w:spacing w:line="276" w:lineRule="auto"/>
              <w:ind w:left="0"/>
              <w:jc w:val="center"/>
              <w:rPr>
                <w:rFonts w:ascii="Times New Roman" w:hAnsi="Times New Roman" w:cs="Times New Roman"/>
                <w:sz w:val="24"/>
                <w:szCs w:val="24"/>
              </w:rPr>
            </w:pPr>
            <w:r w:rsidRPr="0086713A">
              <w:rPr>
                <w:rFonts w:ascii="Times New Roman" w:hAnsi="Times New Roman" w:cs="Times New Roman"/>
                <w:sz w:val="24"/>
                <w:szCs w:val="24"/>
              </w:rPr>
              <w:t>51,9</w:t>
            </w:r>
          </w:p>
        </w:tc>
        <w:tc>
          <w:tcPr>
            <w:tcW w:w="677" w:type="dxa"/>
          </w:tcPr>
          <w:p w:rsidR="0086713A" w:rsidRPr="0086713A" w:rsidRDefault="0086713A" w:rsidP="006A2867">
            <w:pPr>
              <w:pStyle w:val="ListParagraph"/>
              <w:tabs>
                <w:tab w:val="left" w:pos="1276"/>
              </w:tabs>
              <w:spacing w:line="276" w:lineRule="auto"/>
              <w:ind w:left="0"/>
              <w:jc w:val="center"/>
              <w:rPr>
                <w:rFonts w:ascii="Times New Roman" w:hAnsi="Times New Roman" w:cs="Times New Roman"/>
                <w:sz w:val="24"/>
                <w:szCs w:val="24"/>
              </w:rPr>
            </w:pPr>
            <w:r w:rsidRPr="0086713A">
              <w:rPr>
                <w:rFonts w:ascii="Times New Roman" w:hAnsi="Times New Roman" w:cs="Times New Roman"/>
                <w:sz w:val="24"/>
                <w:szCs w:val="24"/>
              </w:rPr>
              <w:t>42</w:t>
            </w:r>
          </w:p>
        </w:tc>
        <w:tc>
          <w:tcPr>
            <w:tcW w:w="708" w:type="dxa"/>
          </w:tcPr>
          <w:p w:rsidR="0086713A" w:rsidRPr="0086713A" w:rsidRDefault="0086713A" w:rsidP="006A2867">
            <w:pPr>
              <w:pStyle w:val="ListParagraph"/>
              <w:tabs>
                <w:tab w:val="left" w:pos="1276"/>
              </w:tabs>
              <w:spacing w:line="276" w:lineRule="auto"/>
              <w:ind w:left="0"/>
              <w:jc w:val="center"/>
              <w:rPr>
                <w:rFonts w:ascii="Times New Roman" w:hAnsi="Times New Roman" w:cs="Times New Roman"/>
                <w:sz w:val="24"/>
                <w:szCs w:val="24"/>
              </w:rPr>
            </w:pPr>
            <w:r w:rsidRPr="0086713A">
              <w:rPr>
                <w:rFonts w:ascii="Times New Roman" w:hAnsi="Times New Roman" w:cs="Times New Roman"/>
                <w:sz w:val="24"/>
                <w:szCs w:val="24"/>
              </w:rPr>
              <w:t>38,9</w:t>
            </w:r>
          </w:p>
        </w:tc>
        <w:tc>
          <w:tcPr>
            <w:tcW w:w="851" w:type="dxa"/>
            <w:vMerge/>
            <w:vAlign w:val="center"/>
          </w:tcPr>
          <w:p w:rsidR="0086713A" w:rsidRPr="0086713A" w:rsidRDefault="0086713A" w:rsidP="006A2867">
            <w:pPr>
              <w:pStyle w:val="NoSpacing"/>
              <w:spacing w:line="276" w:lineRule="auto"/>
              <w:ind w:left="0" w:firstLine="0"/>
              <w:jc w:val="center"/>
              <w:rPr>
                <w:rFonts w:ascii="Times New Roman" w:hAnsi="Times New Roman" w:cs="Times New Roman"/>
                <w:sz w:val="24"/>
                <w:szCs w:val="24"/>
              </w:rPr>
            </w:pPr>
          </w:p>
        </w:tc>
        <w:tc>
          <w:tcPr>
            <w:tcW w:w="709" w:type="dxa"/>
            <w:vMerge/>
          </w:tcPr>
          <w:p w:rsidR="0086713A" w:rsidRPr="0086713A" w:rsidRDefault="0086713A" w:rsidP="006A2867">
            <w:pPr>
              <w:pStyle w:val="NoSpacing"/>
              <w:spacing w:line="276" w:lineRule="auto"/>
              <w:ind w:left="0" w:firstLine="0"/>
              <w:rPr>
                <w:rFonts w:ascii="Times New Roman" w:hAnsi="Times New Roman" w:cs="Times New Roman"/>
                <w:sz w:val="24"/>
                <w:szCs w:val="24"/>
              </w:rPr>
            </w:pPr>
          </w:p>
        </w:tc>
        <w:tc>
          <w:tcPr>
            <w:tcW w:w="992" w:type="dxa"/>
            <w:vMerge/>
          </w:tcPr>
          <w:p w:rsidR="0086713A" w:rsidRPr="0086713A" w:rsidRDefault="0086713A" w:rsidP="006A2867">
            <w:pPr>
              <w:pStyle w:val="NoSpacing"/>
              <w:spacing w:line="276" w:lineRule="auto"/>
              <w:ind w:left="0" w:firstLine="0"/>
              <w:rPr>
                <w:rFonts w:ascii="Times New Roman" w:hAnsi="Times New Roman" w:cs="Times New Roman"/>
                <w:sz w:val="24"/>
                <w:szCs w:val="24"/>
              </w:rPr>
            </w:pPr>
          </w:p>
        </w:tc>
      </w:tr>
      <w:tr w:rsidR="001B0C90" w:rsidTr="00481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10"/>
            <w:vAlign w:val="center"/>
          </w:tcPr>
          <w:p w:rsidR="001B0C90" w:rsidRPr="001A44E5" w:rsidRDefault="001B0C90" w:rsidP="006A2867">
            <w:pPr>
              <w:pStyle w:val="NoSpacing"/>
              <w:spacing w:line="276" w:lineRule="auto"/>
              <w:ind w:left="0" w:firstLine="0"/>
              <w:rPr>
                <w:rFonts w:ascii="Times New Roman" w:hAnsi="Times New Roman" w:cs="Times New Roman"/>
                <w:sz w:val="24"/>
                <w:szCs w:val="24"/>
              </w:rPr>
            </w:pPr>
            <w:r w:rsidRPr="001B0C90">
              <w:rPr>
                <w:rFonts w:ascii="Times New Roman" w:hAnsi="Times New Roman" w:cs="Times New Roman"/>
                <w:b/>
                <w:sz w:val="24"/>
                <w:szCs w:val="24"/>
              </w:rPr>
              <w:t xml:space="preserve">Tipe Kepribadian </w:t>
            </w:r>
          </w:p>
        </w:tc>
      </w:tr>
      <w:tr w:rsidR="001B0C90" w:rsidTr="004814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Pr>
          <w:p w:rsidR="001B0C90" w:rsidRPr="001B0C90" w:rsidRDefault="001B0C90" w:rsidP="006A2867">
            <w:pPr>
              <w:pStyle w:val="NoSpacing"/>
              <w:spacing w:line="276" w:lineRule="auto"/>
              <w:ind w:left="0" w:firstLine="0"/>
              <w:rPr>
                <w:rFonts w:ascii="Times New Roman" w:hAnsi="Times New Roman" w:cs="Times New Roman"/>
                <w:sz w:val="24"/>
                <w:szCs w:val="24"/>
              </w:rPr>
            </w:pPr>
            <w:r w:rsidRPr="001B0C90">
              <w:rPr>
                <w:rFonts w:ascii="Times New Roman" w:hAnsi="Times New Roman" w:cs="Times New Roman"/>
                <w:sz w:val="24"/>
                <w:szCs w:val="24"/>
              </w:rPr>
              <w:t>Risiko Tinggi</w:t>
            </w:r>
          </w:p>
          <w:p w:rsidR="001B0C90" w:rsidRPr="001B0C90" w:rsidRDefault="001B0C90" w:rsidP="006A2867">
            <w:pPr>
              <w:pStyle w:val="NoSpacing"/>
              <w:spacing w:line="276" w:lineRule="auto"/>
              <w:ind w:left="0" w:firstLine="0"/>
              <w:rPr>
                <w:rFonts w:ascii="Times New Roman" w:hAnsi="Times New Roman" w:cs="Times New Roman"/>
                <w:sz w:val="24"/>
                <w:szCs w:val="24"/>
              </w:rPr>
            </w:pPr>
            <w:r w:rsidRPr="001B0C90">
              <w:rPr>
                <w:rFonts w:ascii="Times New Roman" w:hAnsi="Times New Roman" w:cs="Times New Roman"/>
                <w:sz w:val="24"/>
                <w:szCs w:val="24"/>
              </w:rPr>
              <w:t>(Tipe A)</w:t>
            </w:r>
          </w:p>
        </w:tc>
        <w:tc>
          <w:tcPr>
            <w:tcW w:w="871" w:type="dxa"/>
            <w:vAlign w:val="center"/>
          </w:tcPr>
          <w:p w:rsidR="001B0C90" w:rsidRPr="001B0C90" w:rsidRDefault="001B0C90" w:rsidP="006A2867">
            <w:pPr>
              <w:pStyle w:val="ListParagraph"/>
              <w:tabs>
                <w:tab w:val="left" w:pos="1276"/>
              </w:tabs>
              <w:spacing w:line="276" w:lineRule="auto"/>
              <w:ind w:left="0"/>
              <w:jc w:val="center"/>
              <w:rPr>
                <w:rFonts w:ascii="Times New Roman" w:hAnsi="Times New Roman" w:cs="Times New Roman"/>
                <w:sz w:val="24"/>
                <w:szCs w:val="24"/>
              </w:rPr>
            </w:pPr>
            <w:r w:rsidRPr="001B0C90">
              <w:rPr>
                <w:rFonts w:ascii="Times New Roman" w:hAnsi="Times New Roman" w:cs="Times New Roman"/>
                <w:sz w:val="24"/>
                <w:szCs w:val="24"/>
              </w:rPr>
              <w:t>40</w:t>
            </w:r>
          </w:p>
        </w:tc>
        <w:tc>
          <w:tcPr>
            <w:tcW w:w="786" w:type="dxa"/>
            <w:vAlign w:val="center"/>
          </w:tcPr>
          <w:p w:rsidR="001B0C90" w:rsidRPr="001B0C90" w:rsidRDefault="001B0C90" w:rsidP="006A2867">
            <w:pPr>
              <w:pStyle w:val="ListParagraph"/>
              <w:tabs>
                <w:tab w:val="left" w:pos="1276"/>
              </w:tabs>
              <w:spacing w:line="276" w:lineRule="auto"/>
              <w:ind w:left="0"/>
              <w:jc w:val="center"/>
              <w:rPr>
                <w:rFonts w:ascii="Times New Roman" w:hAnsi="Times New Roman" w:cs="Times New Roman"/>
                <w:sz w:val="24"/>
                <w:szCs w:val="24"/>
              </w:rPr>
            </w:pPr>
            <w:r w:rsidRPr="001B0C90">
              <w:rPr>
                <w:rFonts w:ascii="Times New Roman" w:hAnsi="Times New Roman" w:cs="Times New Roman"/>
                <w:sz w:val="24"/>
                <w:szCs w:val="24"/>
              </w:rPr>
              <w:t>74,1</w:t>
            </w:r>
          </w:p>
        </w:tc>
        <w:tc>
          <w:tcPr>
            <w:tcW w:w="1019" w:type="dxa"/>
            <w:vAlign w:val="center"/>
          </w:tcPr>
          <w:p w:rsidR="001B0C90" w:rsidRPr="001B0C90" w:rsidRDefault="001B0C90" w:rsidP="006A2867">
            <w:pPr>
              <w:pStyle w:val="ListParagraph"/>
              <w:tabs>
                <w:tab w:val="left" w:pos="1276"/>
              </w:tabs>
              <w:spacing w:line="276" w:lineRule="auto"/>
              <w:ind w:left="0"/>
              <w:jc w:val="center"/>
              <w:rPr>
                <w:rFonts w:ascii="Times New Roman" w:hAnsi="Times New Roman" w:cs="Times New Roman"/>
                <w:sz w:val="24"/>
                <w:szCs w:val="24"/>
              </w:rPr>
            </w:pPr>
            <w:r w:rsidRPr="001B0C90">
              <w:rPr>
                <w:rFonts w:ascii="Times New Roman" w:hAnsi="Times New Roman" w:cs="Times New Roman"/>
                <w:sz w:val="24"/>
                <w:szCs w:val="24"/>
              </w:rPr>
              <w:t>19</w:t>
            </w:r>
          </w:p>
        </w:tc>
        <w:tc>
          <w:tcPr>
            <w:tcW w:w="1052" w:type="dxa"/>
            <w:vAlign w:val="center"/>
          </w:tcPr>
          <w:p w:rsidR="001B0C90" w:rsidRPr="001B0C90" w:rsidRDefault="001B0C90" w:rsidP="006A2867">
            <w:pPr>
              <w:pStyle w:val="ListParagraph"/>
              <w:tabs>
                <w:tab w:val="left" w:pos="1276"/>
              </w:tabs>
              <w:spacing w:line="276" w:lineRule="auto"/>
              <w:ind w:left="0"/>
              <w:jc w:val="center"/>
              <w:rPr>
                <w:rFonts w:ascii="Times New Roman" w:hAnsi="Times New Roman" w:cs="Times New Roman"/>
                <w:sz w:val="24"/>
                <w:szCs w:val="24"/>
              </w:rPr>
            </w:pPr>
            <w:r w:rsidRPr="001B0C90">
              <w:rPr>
                <w:rFonts w:ascii="Times New Roman" w:hAnsi="Times New Roman" w:cs="Times New Roman"/>
                <w:sz w:val="24"/>
                <w:szCs w:val="24"/>
              </w:rPr>
              <w:t>35,2</w:t>
            </w:r>
          </w:p>
        </w:tc>
        <w:tc>
          <w:tcPr>
            <w:tcW w:w="677" w:type="dxa"/>
            <w:vAlign w:val="center"/>
          </w:tcPr>
          <w:p w:rsidR="001B0C90" w:rsidRPr="001B0C90" w:rsidRDefault="001B0C90" w:rsidP="006A2867">
            <w:pPr>
              <w:pStyle w:val="ListParagraph"/>
              <w:tabs>
                <w:tab w:val="left" w:pos="1276"/>
              </w:tabs>
              <w:spacing w:line="276" w:lineRule="auto"/>
              <w:ind w:left="0"/>
              <w:jc w:val="center"/>
              <w:rPr>
                <w:rFonts w:ascii="Times New Roman" w:hAnsi="Times New Roman" w:cs="Times New Roman"/>
                <w:sz w:val="24"/>
                <w:szCs w:val="24"/>
              </w:rPr>
            </w:pPr>
            <w:r w:rsidRPr="001B0C90">
              <w:rPr>
                <w:rFonts w:ascii="Times New Roman" w:hAnsi="Times New Roman" w:cs="Times New Roman"/>
                <w:sz w:val="24"/>
                <w:szCs w:val="24"/>
              </w:rPr>
              <w:t>59</w:t>
            </w:r>
          </w:p>
        </w:tc>
        <w:tc>
          <w:tcPr>
            <w:tcW w:w="708" w:type="dxa"/>
            <w:vAlign w:val="center"/>
          </w:tcPr>
          <w:p w:rsidR="001B0C90" w:rsidRPr="001B0C90" w:rsidRDefault="001B0C90" w:rsidP="006A2867">
            <w:pPr>
              <w:pStyle w:val="ListParagraph"/>
              <w:tabs>
                <w:tab w:val="left" w:pos="1276"/>
              </w:tabs>
              <w:spacing w:line="276" w:lineRule="auto"/>
              <w:ind w:left="0"/>
              <w:jc w:val="center"/>
              <w:rPr>
                <w:rFonts w:ascii="Times New Roman" w:hAnsi="Times New Roman" w:cs="Times New Roman"/>
                <w:sz w:val="24"/>
                <w:szCs w:val="24"/>
              </w:rPr>
            </w:pPr>
            <w:r w:rsidRPr="001B0C90">
              <w:rPr>
                <w:rFonts w:ascii="Times New Roman" w:hAnsi="Times New Roman" w:cs="Times New Roman"/>
                <w:sz w:val="24"/>
                <w:szCs w:val="24"/>
              </w:rPr>
              <w:t>54,6</w:t>
            </w:r>
          </w:p>
        </w:tc>
        <w:tc>
          <w:tcPr>
            <w:tcW w:w="851" w:type="dxa"/>
            <w:vMerge w:val="restart"/>
            <w:vAlign w:val="center"/>
          </w:tcPr>
          <w:p w:rsidR="001B0C90" w:rsidRPr="001B0C90" w:rsidRDefault="001B0C90" w:rsidP="006A2867">
            <w:pPr>
              <w:pStyle w:val="NoSpacing"/>
              <w:spacing w:line="276" w:lineRule="auto"/>
              <w:ind w:left="0" w:firstLine="0"/>
              <w:jc w:val="center"/>
              <w:rPr>
                <w:rFonts w:ascii="Times New Roman" w:hAnsi="Times New Roman" w:cs="Times New Roman"/>
                <w:sz w:val="24"/>
                <w:szCs w:val="24"/>
              </w:rPr>
            </w:pPr>
            <w:r w:rsidRPr="001B0C90">
              <w:rPr>
                <w:rFonts w:ascii="Times New Roman" w:hAnsi="Times New Roman" w:cs="Times New Roman"/>
                <w:sz w:val="24"/>
                <w:szCs w:val="24"/>
              </w:rPr>
              <w:t>0,000</w:t>
            </w:r>
          </w:p>
        </w:tc>
        <w:tc>
          <w:tcPr>
            <w:tcW w:w="709" w:type="dxa"/>
            <w:vMerge w:val="restart"/>
            <w:vAlign w:val="center"/>
          </w:tcPr>
          <w:p w:rsidR="001B0C90" w:rsidRPr="001B0C90" w:rsidRDefault="001B0C90" w:rsidP="006A2867">
            <w:pPr>
              <w:pStyle w:val="NoSpacing"/>
              <w:spacing w:line="276" w:lineRule="auto"/>
              <w:ind w:left="0" w:firstLine="0"/>
              <w:jc w:val="center"/>
              <w:rPr>
                <w:rFonts w:ascii="Times New Roman" w:hAnsi="Times New Roman" w:cs="Times New Roman"/>
                <w:sz w:val="24"/>
                <w:szCs w:val="24"/>
              </w:rPr>
            </w:pPr>
            <w:r w:rsidRPr="001B0C90">
              <w:rPr>
                <w:rFonts w:ascii="Times New Roman" w:hAnsi="Times New Roman" w:cs="Times New Roman"/>
                <w:sz w:val="24"/>
                <w:szCs w:val="24"/>
              </w:rPr>
              <w:t>5,26</w:t>
            </w:r>
          </w:p>
        </w:tc>
        <w:tc>
          <w:tcPr>
            <w:tcW w:w="992" w:type="dxa"/>
            <w:vMerge w:val="restart"/>
            <w:vAlign w:val="center"/>
          </w:tcPr>
          <w:p w:rsidR="001B0C90" w:rsidRPr="001B0C90" w:rsidRDefault="001B0C90" w:rsidP="006A2867">
            <w:pPr>
              <w:pStyle w:val="NoSpacing"/>
              <w:spacing w:line="276" w:lineRule="auto"/>
              <w:ind w:left="0" w:firstLine="0"/>
              <w:jc w:val="center"/>
              <w:rPr>
                <w:rFonts w:ascii="Times New Roman" w:hAnsi="Times New Roman" w:cs="Times New Roman"/>
                <w:sz w:val="24"/>
                <w:szCs w:val="24"/>
              </w:rPr>
            </w:pPr>
            <w:r w:rsidRPr="001B0C90">
              <w:rPr>
                <w:rFonts w:ascii="Times New Roman" w:hAnsi="Times New Roman" w:cs="Times New Roman"/>
                <w:sz w:val="24"/>
                <w:szCs w:val="24"/>
              </w:rPr>
              <w:t>2,30</w:t>
            </w:r>
            <w:r>
              <w:rPr>
                <w:rFonts w:ascii="Times New Roman" w:hAnsi="Times New Roman" w:cs="Times New Roman"/>
                <w:sz w:val="24"/>
                <w:szCs w:val="24"/>
              </w:rPr>
              <w:t xml:space="preserve"> - </w:t>
            </w:r>
            <w:r w:rsidR="004E33FE" w:rsidRPr="004E33FE">
              <w:rPr>
                <w:rFonts w:ascii="Times New Roman" w:hAnsi="Times New Roman" w:cs="Times New Roman"/>
                <w:sz w:val="24"/>
                <w:szCs w:val="24"/>
              </w:rPr>
              <w:t>12,02</w:t>
            </w:r>
          </w:p>
        </w:tc>
      </w:tr>
      <w:tr w:rsidR="001B0C90" w:rsidTr="00644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1" w:type="dxa"/>
            <w:tcBorders>
              <w:bottom w:val="single" w:sz="18" w:space="0" w:color="auto"/>
            </w:tcBorders>
          </w:tcPr>
          <w:p w:rsidR="001B0C90" w:rsidRPr="001B0C90" w:rsidRDefault="001B0C90" w:rsidP="006A2867">
            <w:pPr>
              <w:pStyle w:val="NoSpacing"/>
              <w:spacing w:line="276" w:lineRule="auto"/>
              <w:ind w:left="0" w:firstLine="0"/>
              <w:rPr>
                <w:rFonts w:ascii="Times New Roman" w:hAnsi="Times New Roman" w:cs="Times New Roman"/>
                <w:sz w:val="24"/>
                <w:szCs w:val="24"/>
              </w:rPr>
            </w:pPr>
            <w:r w:rsidRPr="001B0C90">
              <w:rPr>
                <w:rFonts w:ascii="Times New Roman" w:hAnsi="Times New Roman" w:cs="Times New Roman"/>
                <w:sz w:val="24"/>
                <w:szCs w:val="24"/>
              </w:rPr>
              <w:t>Risiko Rendah</w:t>
            </w:r>
          </w:p>
          <w:p w:rsidR="001B0C90" w:rsidRPr="001B0C90" w:rsidRDefault="001B0C90" w:rsidP="006A2867">
            <w:pPr>
              <w:pStyle w:val="NoSpacing"/>
              <w:spacing w:line="276" w:lineRule="auto"/>
              <w:ind w:left="0" w:firstLine="0"/>
              <w:rPr>
                <w:rFonts w:ascii="Times New Roman" w:hAnsi="Times New Roman" w:cs="Times New Roman"/>
                <w:sz w:val="24"/>
                <w:szCs w:val="24"/>
              </w:rPr>
            </w:pPr>
            <w:r w:rsidRPr="001B0C90">
              <w:rPr>
                <w:rFonts w:ascii="Times New Roman" w:hAnsi="Times New Roman" w:cs="Times New Roman"/>
                <w:sz w:val="24"/>
                <w:szCs w:val="24"/>
              </w:rPr>
              <w:t>(Tipe B)</w:t>
            </w:r>
          </w:p>
        </w:tc>
        <w:tc>
          <w:tcPr>
            <w:tcW w:w="871" w:type="dxa"/>
            <w:tcBorders>
              <w:bottom w:val="single" w:sz="18" w:space="0" w:color="auto"/>
            </w:tcBorders>
            <w:vAlign w:val="center"/>
          </w:tcPr>
          <w:p w:rsidR="001B0C90" w:rsidRPr="001B0C90" w:rsidRDefault="001B0C90" w:rsidP="006A2867">
            <w:pPr>
              <w:pStyle w:val="ListParagraph"/>
              <w:tabs>
                <w:tab w:val="left" w:pos="1276"/>
              </w:tabs>
              <w:spacing w:line="276" w:lineRule="auto"/>
              <w:ind w:left="0"/>
              <w:jc w:val="center"/>
              <w:rPr>
                <w:rFonts w:ascii="Times New Roman" w:hAnsi="Times New Roman" w:cs="Times New Roman"/>
                <w:sz w:val="24"/>
                <w:szCs w:val="24"/>
              </w:rPr>
            </w:pPr>
            <w:r w:rsidRPr="001B0C90">
              <w:rPr>
                <w:rFonts w:ascii="Times New Roman" w:hAnsi="Times New Roman" w:cs="Times New Roman"/>
                <w:sz w:val="24"/>
                <w:szCs w:val="24"/>
              </w:rPr>
              <w:t>14</w:t>
            </w:r>
          </w:p>
        </w:tc>
        <w:tc>
          <w:tcPr>
            <w:tcW w:w="786" w:type="dxa"/>
            <w:tcBorders>
              <w:bottom w:val="single" w:sz="18" w:space="0" w:color="auto"/>
            </w:tcBorders>
            <w:vAlign w:val="center"/>
          </w:tcPr>
          <w:p w:rsidR="001B0C90" w:rsidRPr="001B0C90" w:rsidRDefault="001B0C90" w:rsidP="006A2867">
            <w:pPr>
              <w:pStyle w:val="ListParagraph"/>
              <w:tabs>
                <w:tab w:val="left" w:pos="1276"/>
              </w:tabs>
              <w:spacing w:line="276" w:lineRule="auto"/>
              <w:ind w:left="0"/>
              <w:jc w:val="center"/>
              <w:rPr>
                <w:rFonts w:ascii="Times New Roman" w:hAnsi="Times New Roman" w:cs="Times New Roman"/>
                <w:sz w:val="24"/>
                <w:szCs w:val="24"/>
              </w:rPr>
            </w:pPr>
            <w:r w:rsidRPr="001B0C90">
              <w:rPr>
                <w:rFonts w:ascii="Times New Roman" w:hAnsi="Times New Roman" w:cs="Times New Roman"/>
                <w:sz w:val="24"/>
                <w:szCs w:val="24"/>
              </w:rPr>
              <w:t>25,9</w:t>
            </w:r>
          </w:p>
        </w:tc>
        <w:tc>
          <w:tcPr>
            <w:tcW w:w="1019" w:type="dxa"/>
            <w:tcBorders>
              <w:bottom w:val="single" w:sz="18" w:space="0" w:color="auto"/>
            </w:tcBorders>
            <w:vAlign w:val="center"/>
          </w:tcPr>
          <w:p w:rsidR="001B0C90" w:rsidRPr="001B0C90" w:rsidRDefault="001B0C90" w:rsidP="006A2867">
            <w:pPr>
              <w:pStyle w:val="ListParagraph"/>
              <w:tabs>
                <w:tab w:val="left" w:pos="1276"/>
              </w:tabs>
              <w:spacing w:line="276" w:lineRule="auto"/>
              <w:ind w:left="0"/>
              <w:jc w:val="center"/>
              <w:rPr>
                <w:rFonts w:ascii="Times New Roman" w:hAnsi="Times New Roman" w:cs="Times New Roman"/>
                <w:sz w:val="24"/>
                <w:szCs w:val="24"/>
              </w:rPr>
            </w:pPr>
            <w:r w:rsidRPr="001B0C90">
              <w:rPr>
                <w:rFonts w:ascii="Times New Roman" w:hAnsi="Times New Roman" w:cs="Times New Roman"/>
                <w:sz w:val="24"/>
                <w:szCs w:val="24"/>
              </w:rPr>
              <w:t>35</w:t>
            </w:r>
          </w:p>
        </w:tc>
        <w:tc>
          <w:tcPr>
            <w:tcW w:w="1052" w:type="dxa"/>
            <w:tcBorders>
              <w:bottom w:val="single" w:sz="18" w:space="0" w:color="auto"/>
            </w:tcBorders>
            <w:vAlign w:val="center"/>
          </w:tcPr>
          <w:p w:rsidR="001B0C90" w:rsidRPr="001B0C90" w:rsidRDefault="001B0C90" w:rsidP="006A2867">
            <w:pPr>
              <w:pStyle w:val="ListParagraph"/>
              <w:tabs>
                <w:tab w:val="left" w:pos="1276"/>
              </w:tabs>
              <w:spacing w:line="276" w:lineRule="auto"/>
              <w:ind w:left="0"/>
              <w:jc w:val="center"/>
              <w:rPr>
                <w:rFonts w:ascii="Times New Roman" w:hAnsi="Times New Roman" w:cs="Times New Roman"/>
                <w:sz w:val="24"/>
                <w:szCs w:val="24"/>
              </w:rPr>
            </w:pPr>
            <w:r w:rsidRPr="001B0C90">
              <w:rPr>
                <w:rFonts w:ascii="Times New Roman" w:hAnsi="Times New Roman" w:cs="Times New Roman"/>
                <w:sz w:val="24"/>
                <w:szCs w:val="24"/>
              </w:rPr>
              <w:t>64,8</w:t>
            </w:r>
          </w:p>
        </w:tc>
        <w:tc>
          <w:tcPr>
            <w:tcW w:w="677" w:type="dxa"/>
            <w:tcBorders>
              <w:bottom w:val="single" w:sz="18" w:space="0" w:color="auto"/>
            </w:tcBorders>
            <w:vAlign w:val="center"/>
          </w:tcPr>
          <w:p w:rsidR="001B0C90" w:rsidRPr="001B0C90" w:rsidRDefault="001B0C90" w:rsidP="006A2867">
            <w:pPr>
              <w:pStyle w:val="ListParagraph"/>
              <w:tabs>
                <w:tab w:val="left" w:pos="1276"/>
              </w:tabs>
              <w:spacing w:line="276" w:lineRule="auto"/>
              <w:ind w:left="0"/>
              <w:jc w:val="center"/>
              <w:rPr>
                <w:rFonts w:ascii="Times New Roman" w:hAnsi="Times New Roman" w:cs="Times New Roman"/>
                <w:sz w:val="24"/>
                <w:szCs w:val="24"/>
              </w:rPr>
            </w:pPr>
            <w:r w:rsidRPr="001B0C90">
              <w:rPr>
                <w:rFonts w:ascii="Times New Roman" w:hAnsi="Times New Roman" w:cs="Times New Roman"/>
                <w:sz w:val="24"/>
                <w:szCs w:val="24"/>
              </w:rPr>
              <w:t>49</w:t>
            </w:r>
          </w:p>
        </w:tc>
        <w:tc>
          <w:tcPr>
            <w:tcW w:w="708" w:type="dxa"/>
            <w:tcBorders>
              <w:bottom w:val="single" w:sz="18" w:space="0" w:color="auto"/>
            </w:tcBorders>
            <w:vAlign w:val="center"/>
          </w:tcPr>
          <w:p w:rsidR="001B0C90" w:rsidRPr="001B0C90" w:rsidRDefault="001B0C90" w:rsidP="006A2867">
            <w:pPr>
              <w:pStyle w:val="ListParagraph"/>
              <w:tabs>
                <w:tab w:val="left" w:pos="1276"/>
              </w:tabs>
              <w:spacing w:line="276" w:lineRule="auto"/>
              <w:ind w:left="0"/>
              <w:jc w:val="center"/>
              <w:rPr>
                <w:rFonts w:ascii="Times New Roman" w:hAnsi="Times New Roman" w:cs="Times New Roman"/>
                <w:sz w:val="24"/>
                <w:szCs w:val="24"/>
              </w:rPr>
            </w:pPr>
            <w:r w:rsidRPr="001B0C90">
              <w:rPr>
                <w:rFonts w:ascii="Times New Roman" w:hAnsi="Times New Roman" w:cs="Times New Roman"/>
                <w:sz w:val="24"/>
                <w:szCs w:val="24"/>
              </w:rPr>
              <w:t>45,4</w:t>
            </w:r>
          </w:p>
        </w:tc>
        <w:tc>
          <w:tcPr>
            <w:tcW w:w="851" w:type="dxa"/>
            <w:vMerge/>
            <w:tcBorders>
              <w:bottom w:val="single" w:sz="18" w:space="0" w:color="auto"/>
            </w:tcBorders>
            <w:vAlign w:val="center"/>
          </w:tcPr>
          <w:p w:rsidR="001B0C90" w:rsidRPr="001B0C90" w:rsidRDefault="001B0C90" w:rsidP="006A2867">
            <w:pPr>
              <w:pStyle w:val="NoSpacing"/>
              <w:spacing w:line="276" w:lineRule="auto"/>
              <w:ind w:left="0" w:firstLine="0"/>
              <w:jc w:val="center"/>
              <w:rPr>
                <w:rFonts w:ascii="Times New Roman" w:hAnsi="Times New Roman" w:cs="Times New Roman"/>
                <w:sz w:val="24"/>
                <w:szCs w:val="24"/>
              </w:rPr>
            </w:pPr>
          </w:p>
        </w:tc>
        <w:tc>
          <w:tcPr>
            <w:tcW w:w="709" w:type="dxa"/>
            <w:vMerge/>
            <w:tcBorders>
              <w:bottom w:val="single" w:sz="18" w:space="0" w:color="auto"/>
            </w:tcBorders>
          </w:tcPr>
          <w:p w:rsidR="001B0C90" w:rsidRPr="001B0C90" w:rsidRDefault="001B0C90" w:rsidP="006A2867">
            <w:pPr>
              <w:pStyle w:val="NoSpacing"/>
              <w:spacing w:line="276" w:lineRule="auto"/>
              <w:ind w:left="0" w:firstLine="0"/>
              <w:rPr>
                <w:rFonts w:ascii="Times New Roman" w:hAnsi="Times New Roman" w:cs="Times New Roman"/>
                <w:sz w:val="24"/>
                <w:szCs w:val="24"/>
              </w:rPr>
            </w:pPr>
          </w:p>
        </w:tc>
        <w:tc>
          <w:tcPr>
            <w:tcW w:w="992" w:type="dxa"/>
            <w:vMerge/>
            <w:tcBorders>
              <w:bottom w:val="single" w:sz="18" w:space="0" w:color="auto"/>
            </w:tcBorders>
          </w:tcPr>
          <w:p w:rsidR="001B0C90" w:rsidRPr="001B0C90" w:rsidRDefault="001B0C90" w:rsidP="006A2867">
            <w:pPr>
              <w:pStyle w:val="NoSpacing"/>
              <w:spacing w:line="276" w:lineRule="auto"/>
              <w:ind w:left="0" w:firstLine="0"/>
              <w:rPr>
                <w:rFonts w:ascii="Times New Roman" w:hAnsi="Times New Roman" w:cs="Times New Roman"/>
                <w:sz w:val="24"/>
                <w:szCs w:val="24"/>
              </w:rPr>
            </w:pPr>
          </w:p>
        </w:tc>
      </w:tr>
    </w:tbl>
    <w:p w:rsidR="009C4C74" w:rsidRDefault="00CB5489" w:rsidP="00CB5489">
      <w:pPr>
        <w:spacing w:after="0" w:line="360" w:lineRule="auto"/>
        <w:ind w:left="567"/>
        <w:rPr>
          <w:rFonts w:ascii="Times New Roman" w:hAnsi="Times New Roman" w:cs="Times New Roman"/>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Data Primer</w:t>
      </w:r>
    </w:p>
    <w:p w:rsidR="00EC40F3" w:rsidRDefault="00AE7EF4" w:rsidP="00AE7EF4">
      <w:pPr>
        <w:spacing w:after="0" w:line="360" w:lineRule="auto"/>
        <w:ind w:left="567" w:hanging="567"/>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t>Analisis Multivariat</w:t>
      </w:r>
    </w:p>
    <w:p w:rsidR="00195120" w:rsidRPr="00227CFF" w:rsidRDefault="00227CFF" w:rsidP="00227CF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Analisis multivariate yang dilakukan bertujuan untuk melihat dan mengetahui variabel </w:t>
      </w:r>
      <w:r w:rsidR="00AE448B">
        <w:rPr>
          <w:rFonts w:ascii="Times New Roman" w:hAnsi="Times New Roman" w:cs="Times New Roman"/>
          <w:sz w:val="24"/>
          <w:szCs w:val="24"/>
        </w:rPr>
        <w:t xml:space="preserve">mana yang palig berpengaruh diantara variabel – variabel independen dengan kejadian hipertensi, dan hasilnya disajikan pada tabel 3 sebagai </w:t>
      </w:r>
      <w:proofErr w:type="gramStart"/>
      <w:r w:rsidR="00AE448B">
        <w:rPr>
          <w:rFonts w:ascii="Times New Roman" w:hAnsi="Times New Roman" w:cs="Times New Roman"/>
          <w:sz w:val="24"/>
          <w:szCs w:val="24"/>
        </w:rPr>
        <w:t>berikut :</w:t>
      </w:r>
      <w:proofErr w:type="gramEnd"/>
      <w:r w:rsidR="00AE448B">
        <w:rPr>
          <w:rFonts w:ascii="Times New Roman" w:hAnsi="Times New Roman" w:cs="Times New Roman"/>
          <w:sz w:val="24"/>
          <w:szCs w:val="24"/>
        </w:rPr>
        <w:t xml:space="preserve"> </w:t>
      </w:r>
    </w:p>
    <w:p w:rsidR="00AE448B" w:rsidRDefault="00AE448B" w:rsidP="004C7E11">
      <w:pPr>
        <w:spacing w:after="0" w:line="240" w:lineRule="auto"/>
        <w:jc w:val="center"/>
        <w:rPr>
          <w:rFonts w:ascii="Times New Roman" w:hAnsi="Times New Roman" w:cs="Times New Roman"/>
          <w:b/>
          <w:sz w:val="24"/>
          <w:szCs w:val="24"/>
        </w:rPr>
      </w:pPr>
    </w:p>
    <w:p w:rsidR="00AE448B" w:rsidRDefault="00AE448B" w:rsidP="004C7E11">
      <w:pPr>
        <w:spacing w:after="0" w:line="240" w:lineRule="auto"/>
        <w:jc w:val="center"/>
        <w:rPr>
          <w:rFonts w:ascii="Times New Roman" w:hAnsi="Times New Roman" w:cs="Times New Roman"/>
          <w:b/>
          <w:sz w:val="24"/>
          <w:szCs w:val="24"/>
        </w:rPr>
      </w:pPr>
    </w:p>
    <w:p w:rsidR="00AE448B" w:rsidRDefault="00AE448B" w:rsidP="004C7E11">
      <w:pPr>
        <w:spacing w:after="0" w:line="240" w:lineRule="auto"/>
        <w:jc w:val="center"/>
        <w:rPr>
          <w:rFonts w:ascii="Times New Roman" w:hAnsi="Times New Roman" w:cs="Times New Roman"/>
          <w:b/>
          <w:sz w:val="24"/>
          <w:szCs w:val="24"/>
        </w:rPr>
      </w:pPr>
    </w:p>
    <w:p w:rsidR="00AE448B" w:rsidRDefault="00AE448B" w:rsidP="004C7E11">
      <w:pPr>
        <w:spacing w:after="0" w:line="240" w:lineRule="auto"/>
        <w:jc w:val="center"/>
        <w:rPr>
          <w:rFonts w:ascii="Times New Roman" w:hAnsi="Times New Roman" w:cs="Times New Roman"/>
          <w:b/>
          <w:sz w:val="24"/>
          <w:szCs w:val="24"/>
        </w:rPr>
      </w:pPr>
    </w:p>
    <w:p w:rsidR="00AE448B" w:rsidRDefault="00AE448B" w:rsidP="004C7E11">
      <w:pPr>
        <w:spacing w:after="0" w:line="240" w:lineRule="auto"/>
        <w:jc w:val="center"/>
        <w:rPr>
          <w:rFonts w:ascii="Times New Roman" w:hAnsi="Times New Roman" w:cs="Times New Roman"/>
          <w:b/>
          <w:sz w:val="24"/>
          <w:szCs w:val="24"/>
        </w:rPr>
      </w:pPr>
    </w:p>
    <w:p w:rsidR="00AE448B" w:rsidRDefault="00AE448B" w:rsidP="004C7E11">
      <w:pPr>
        <w:spacing w:after="0" w:line="240" w:lineRule="auto"/>
        <w:jc w:val="center"/>
        <w:rPr>
          <w:rFonts w:ascii="Times New Roman" w:hAnsi="Times New Roman" w:cs="Times New Roman"/>
          <w:b/>
          <w:sz w:val="24"/>
          <w:szCs w:val="24"/>
        </w:rPr>
      </w:pPr>
    </w:p>
    <w:p w:rsidR="00AE448B" w:rsidRDefault="00AE448B" w:rsidP="004C7E11">
      <w:pPr>
        <w:spacing w:after="0" w:line="240" w:lineRule="auto"/>
        <w:jc w:val="center"/>
        <w:rPr>
          <w:rFonts w:ascii="Times New Roman" w:hAnsi="Times New Roman" w:cs="Times New Roman"/>
          <w:b/>
          <w:sz w:val="24"/>
          <w:szCs w:val="24"/>
        </w:rPr>
      </w:pPr>
    </w:p>
    <w:p w:rsidR="00F26496" w:rsidRPr="00AE448B" w:rsidRDefault="004C7E11" w:rsidP="004C7E11">
      <w:pPr>
        <w:spacing w:after="0" w:line="240" w:lineRule="auto"/>
        <w:jc w:val="center"/>
        <w:rPr>
          <w:rFonts w:ascii="Times New Roman" w:hAnsi="Times New Roman" w:cs="Times New Roman"/>
          <w:b/>
          <w:sz w:val="24"/>
          <w:szCs w:val="24"/>
        </w:rPr>
      </w:pPr>
      <w:r w:rsidRPr="00AE448B">
        <w:rPr>
          <w:rFonts w:ascii="Times New Roman" w:hAnsi="Times New Roman" w:cs="Times New Roman"/>
          <w:b/>
          <w:sz w:val="24"/>
          <w:szCs w:val="24"/>
        </w:rPr>
        <w:lastRenderedPageBreak/>
        <w:t>Tabel 3</w:t>
      </w:r>
    </w:p>
    <w:p w:rsidR="004C7E11" w:rsidRDefault="004C7E11" w:rsidP="004C7E11">
      <w:pPr>
        <w:spacing w:after="0" w:line="240" w:lineRule="auto"/>
        <w:jc w:val="center"/>
        <w:rPr>
          <w:rFonts w:ascii="Times New Roman" w:hAnsi="Times New Roman" w:cs="Times New Roman"/>
          <w:sz w:val="24"/>
          <w:szCs w:val="24"/>
        </w:rPr>
      </w:pPr>
      <w:r w:rsidRPr="00AE448B">
        <w:rPr>
          <w:rFonts w:ascii="Times New Roman" w:hAnsi="Times New Roman" w:cs="Times New Roman"/>
          <w:b/>
          <w:sz w:val="24"/>
          <w:szCs w:val="24"/>
        </w:rPr>
        <w:t xml:space="preserve">Analisis </w:t>
      </w:r>
      <w:r w:rsidR="00A36778" w:rsidRPr="00AE448B">
        <w:rPr>
          <w:rFonts w:ascii="Times New Roman" w:hAnsi="Times New Roman" w:cs="Times New Roman"/>
          <w:b/>
          <w:sz w:val="24"/>
          <w:szCs w:val="24"/>
        </w:rPr>
        <w:t>Faktor Risiko Yang Berpengaruh Terhadap Kejadin Hipertensi</w:t>
      </w:r>
    </w:p>
    <w:p w:rsidR="004C7E11" w:rsidRDefault="004C7E11" w:rsidP="00C701E9">
      <w:pPr>
        <w:spacing w:after="0" w:line="240" w:lineRule="auto"/>
        <w:jc w:val="center"/>
        <w:rPr>
          <w:rFonts w:ascii="Times New Roman" w:hAnsi="Times New Roman" w:cs="Times New Roman"/>
          <w:sz w:val="24"/>
          <w:szCs w:val="24"/>
        </w:rPr>
      </w:pP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4"/>
        <w:gridCol w:w="851"/>
        <w:gridCol w:w="708"/>
        <w:gridCol w:w="851"/>
        <w:gridCol w:w="992"/>
        <w:gridCol w:w="1003"/>
        <w:gridCol w:w="840"/>
      </w:tblGrid>
      <w:tr w:rsidR="004C7E11" w:rsidRPr="00CD4332" w:rsidTr="00C701E9">
        <w:trPr>
          <w:jc w:val="center"/>
        </w:trPr>
        <w:tc>
          <w:tcPr>
            <w:tcW w:w="1843" w:type="dxa"/>
            <w:vMerge w:val="restart"/>
            <w:tcBorders>
              <w:top w:val="single" w:sz="1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sidRPr="00CD4332">
              <w:rPr>
                <w:rFonts w:ascii="Times New Roman" w:hAnsi="Times New Roman"/>
                <w:sz w:val="20"/>
                <w:szCs w:val="20"/>
              </w:rPr>
              <w:t>Variabel</w:t>
            </w:r>
          </w:p>
        </w:tc>
        <w:tc>
          <w:tcPr>
            <w:tcW w:w="1134" w:type="dxa"/>
            <w:vMerge w:val="restart"/>
            <w:tcBorders>
              <w:top w:val="single" w:sz="1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sidRPr="00CD4332">
              <w:rPr>
                <w:rFonts w:ascii="Times New Roman" w:hAnsi="Times New Roman"/>
                <w:sz w:val="20"/>
                <w:szCs w:val="20"/>
              </w:rPr>
              <w:t>B</w:t>
            </w:r>
          </w:p>
        </w:tc>
        <w:tc>
          <w:tcPr>
            <w:tcW w:w="851" w:type="dxa"/>
            <w:vMerge w:val="restart"/>
            <w:tcBorders>
              <w:top w:val="single" w:sz="1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sidRPr="00CD4332">
              <w:rPr>
                <w:rFonts w:ascii="Times New Roman" w:hAnsi="Times New Roman"/>
                <w:sz w:val="20"/>
                <w:szCs w:val="20"/>
              </w:rPr>
              <w:t>SE</w:t>
            </w:r>
          </w:p>
        </w:tc>
        <w:tc>
          <w:tcPr>
            <w:tcW w:w="708" w:type="dxa"/>
            <w:vMerge w:val="restart"/>
            <w:tcBorders>
              <w:top w:val="single" w:sz="1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DF</w:t>
            </w:r>
          </w:p>
        </w:tc>
        <w:tc>
          <w:tcPr>
            <w:tcW w:w="851" w:type="dxa"/>
            <w:vMerge w:val="restart"/>
            <w:tcBorders>
              <w:top w:val="single" w:sz="1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Sig</w:t>
            </w:r>
          </w:p>
        </w:tc>
        <w:tc>
          <w:tcPr>
            <w:tcW w:w="992" w:type="dxa"/>
            <w:vMerge w:val="restart"/>
            <w:tcBorders>
              <w:top w:val="single" w:sz="1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Exp (B)</w:t>
            </w:r>
          </w:p>
        </w:tc>
        <w:tc>
          <w:tcPr>
            <w:tcW w:w="1843" w:type="dxa"/>
            <w:gridSpan w:val="2"/>
            <w:tcBorders>
              <w:top w:val="single" w:sz="18" w:space="0" w:color="auto"/>
            </w:tcBorders>
          </w:tcPr>
          <w:p w:rsidR="004C7E11" w:rsidRPr="00CD4332" w:rsidRDefault="004C7E11" w:rsidP="004C7E11">
            <w:pPr>
              <w:pStyle w:val="NoSpacing"/>
              <w:ind w:left="0" w:firstLine="0"/>
              <w:jc w:val="both"/>
              <w:rPr>
                <w:rFonts w:ascii="Times New Roman" w:hAnsi="Times New Roman"/>
                <w:sz w:val="20"/>
                <w:szCs w:val="20"/>
              </w:rPr>
            </w:pPr>
            <w:r>
              <w:rPr>
                <w:rFonts w:ascii="Times New Roman" w:hAnsi="Times New Roman"/>
                <w:sz w:val="20"/>
                <w:szCs w:val="20"/>
              </w:rPr>
              <w:t>95% CI for Exp (B)</w:t>
            </w:r>
          </w:p>
        </w:tc>
      </w:tr>
      <w:tr w:rsidR="004C7E11" w:rsidRPr="00CD4332" w:rsidTr="00C701E9">
        <w:trPr>
          <w:jc w:val="center"/>
        </w:trPr>
        <w:tc>
          <w:tcPr>
            <w:tcW w:w="1843" w:type="dxa"/>
            <w:vMerge/>
            <w:tcBorders>
              <w:bottom w:val="single" w:sz="8" w:space="0" w:color="auto"/>
            </w:tcBorders>
          </w:tcPr>
          <w:p w:rsidR="004C7E11" w:rsidRPr="00CD4332" w:rsidRDefault="004C7E11" w:rsidP="004C7E11">
            <w:pPr>
              <w:pStyle w:val="NoSpacing"/>
              <w:ind w:left="0" w:firstLine="0"/>
              <w:jc w:val="both"/>
              <w:rPr>
                <w:rFonts w:ascii="Times New Roman" w:hAnsi="Times New Roman"/>
                <w:sz w:val="20"/>
                <w:szCs w:val="20"/>
              </w:rPr>
            </w:pPr>
          </w:p>
        </w:tc>
        <w:tc>
          <w:tcPr>
            <w:tcW w:w="1134" w:type="dxa"/>
            <w:vMerge/>
            <w:tcBorders>
              <w:bottom w:val="single" w:sz="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p>
        </w:tc>
        <w:tc>
          <w:tcPr>
            <w:tcW w:w="851" w:type="dxa"/>
            <w:vMerge/>
            <w:tcBorders>
              <w:bottom w:val="single" w:sz="8" w:space="0" w:color="auto"/>
            </w:tcBorders>
          </w:tcPr>
          <w:p w:rsidR="004C7E11" w:rsidRPr="00CD4332" w:rsidRDefault="004C7E11" w:rsidP="004C7E11">
            <w:pPr>
              <w:pStyle w:val="NoSpacing"/>
              <w:ind w:left="0" w:firstLine="0"/>
              <w:jc w:val="both"/>
              <w:rPr>
                <w:rFonts w:ascii="Times New Roman" w:hAnsi="Times New Roman"/>
                <w:sz w:val="20"/>
                <w:szCs w:val="20"/>
              </w:rPr>
            </w:pPr>
          </w:p>
        </w:tc>
        <w:tc>
          <w:tcPr>
            <w:tcW w:w="708" w:type="dxa"/>
            <w:vMerge/>
            <w:tcBorders>
              <w:bottom w:val="single" w:sz="8" w:space="0" w:color="auto"/>
            </w:tcBorders>
          </w:tcPr>
          <w:p w:rsidR="004C7E11" w:rsidRPr="00CD4332" w:rsidRDefault="004C7E11" w:rsidP="004C7E11">
            <w:pPr>
              <w:pStyle w:val="NoSpacing"/>
              <w:ind w:left="0" w:firstLine="0"/>
              <w:jc w:val="both"/>
              <w:rPr>
                <w:rFonts w:ascii="Times New Roman" w:hAnsi="Times New Roman"/>
                <w:sz w:val="20"/>
                <w:szCs w:val="20"/>
              </w:rPr>
            </w:pPr>
          </w:p>
        </w:tc>
        <w:tc>
          <w:tcPr>
            <w:tcW w:w="851" w:type="dxa"/>
            <w:vMerge/>
            <w:tcBorders>
              <w:bottom w:val="single" w:sz="8" w:space="0" w:color="auto"/>
            </w:tcBorders>
          </w:tcPr>
          <w:p w:rsidR="004C7E11" w:rsidRPr="00CD4332" w:rsidRDefault="004C7E11" w:rsidP="004C7E11">
            <w:pPr>
              <w:pStyle w:val="NoSpacing"/>
              <w:ind w:left="0" w:firstLine="0"/>
              <w:jc w:val="both"/>
              <w:rPr>
                <w:rFonts w:ascii="Times New Roman" w:hAnsi="Times New Roman"/>
                <w:sz w:val="20"/>
                <w:szCs w:val="20"/>
              </w:rPr>
            </w:pPr>
          </w:p>
        </w:tc>
        <w:tc>
          <w:tcPr>
            <w:tcW w:w="992" w:type="dxa"/>
            <w:vMerge/>
            <w:tcBorders>
              <w:bottom w:val="single" w:sz="8" w:space="0" w:color="auto"/>
            </w:tcBorders>
          </w:tcPr>
          <w:p w:rsidR="004C7E11" w:rsidRPr="00CD4332" w:rsidRDefault="004C7E11" w:rsidP="004C7E11">
            <w:pPr>
              <w:pStyle w:val="NoSpacing"/>
              <w:ind w:left="0" w:firstLine="0"/>
              <w:jc w:val="both"/>
              <w:rPr>
                <w:rFonts w:ascii="Times New Roman" w:hAnsi="Times New Roman"/>
                <w:sz w:val="20"/>
                <w:szCs w:val="20"/>
              </w:rPr>
            </w:pPr>
          </w:p>
        </w:tc>
        <w:tc>
          <w:tcPr>
            <w:tcW w:w="1003" w:type="dxa"/>
            <w:tcBorders>
              <w:bottom w:val="single" w:sz="8" w:space="0" w:color="auto"/>
            </w:tcBorders>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Lower</w:t>
            </w:r>
          </w:p>
        </w:tc>
        <w:tc>
          <w:tcPr>
            <w:tcW w:w="840" w:type="dxa"/>
            <w:tcBorders>
              <w:bottom w:val="single" w:sz="8" w:space="0" w:color="auto"/>
            </w:tcBorders>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Upper</w:t>
            </w:r>
          </w:p>
        </w:tc>
      </w:tr>
      <w:tr w:rsidR="004C7E11" w:rsidRPr="00CD4332" w:rsidTr="00C701E9">
        <w:trPr>
          <w:jc w:val="center"/>
        </w:trPr>
        <w:tc>
          <w:tcPr>
            <w:tcW w:w="1843" w:type="dxa"/>
            <w:tcBorders>
              <w:top w:val="single" w:sz="8" w:space="0" w:color="auto"/>
            </w:tcBorders>
          </w:tcPr>
          <w:p w:rsidR="004C7E11" w:rsidRPr="00CD4332" w:rsidRDefault="004C7E11" w:rsidP="004C7E11">
            <w:pPr>
              <w:pStyle w:val="NoSpacing"/>
              <w:ind w:left="0" w:firstLine="0"/>
              <w:jc w:val="both"/>
              <w:rPr>
                <w:rFonts w:ascii="Times New Roman" w:hAnsi="Times New Roman"/>
                <w:sz w:val="20"/>
                <w:szCs w:val="20"/>
              </w:rPr>
            </w:pPr>
            <w:r w:rsidRPr="00CD4332">
              <w:rPr>
                <w:rFonts w:ascii="Times New Roman" w:hAnsi="Times New Roman"/>
                <w:sz w:val="20"/>
                <w:szCs w:val="20"/>
              </w:rPr>
              <w:t>Riwayat Keluarga</w:t>
            </w:r>
          </w:p>
        </w:tc>
        <w:tc>
          <w:tcPr>
            <w:tcW w:w="1134" w:type="dxa"/>
            <w:tcBorders>
              <w:top w:val="single" w:sz="8" w:space="0" w:color="auto"/>
            </w:tcBorders>
          </w:tcPr>
          <w:p w:rsidR="004C7E11" w:rsidRPr="00CD4332" w:rsidRDefault="004C7E11" w:rsidP="004C7E11">
            <w:pPr>
              <w:pStyle w:val="NoSpacing"/>
              <w:numPr>
                <w:ilvl w:val="5"/>
                <w:numId w:val="5"/>
              </w:numPr>
              <w:ind w:left="175" w:hanging="142"/>
              <w:jc w:val="both"/>
              <w:rPr>
                <w:rFonts w:ascii="Times New Roman" w:hAnsi="Times New Roman"/>
                <w:sz w:val="20"/>
                <w:szCs w:val="20"/>
              </w:rPr>
            </w:pPr>
            <w:r w:rsidRPr="00CD4332">
              <w:rPr>
                <w:rFonts w:ascii="Times New Roman" w:hAnsi="Times New Roman"/>
                <w:sz w:val="20"/>
                <w:szCs w:val="20"/>
              </w:rPr>
              <w:t>1,477</w:t>
            </w:r>
          </w:p>
        </w:tc>
        <w:tc>
          <w:tcPr>
            <w:tcW w:w="851" w:type="dxa"/>
            <w:tcBorders>
              <w:top w:val="single" w:sz="8" w:space="0" w:color="auto"/>
            </w:tcBorders>
          </w:tcPr>
          <w:p w:rsidR="004C7E11" w:rsidRPr="00CD4332" w:rsidRDefault="004C7E11" w:rsidP="004C7E11">
            <w:pPr>
              <w:pStyle w:val="NoSpacing"/>
              <w:ind w:left="0" w:firstLine="0"/>
              <w:jc w:val="both"/>
              <w:rPr>
                <w:rFonts w:ascii="Times New Roman" w:hAnsi="Times New Roman"/>
                <w:sz w:val="20"/>
                <w:szCs w:val="20"/>
              </w:rPr>
            </w:pPr>
            <w:r w:rsidRPr="00CD4332">
              <w:rPr>
                <w:rFonts w:ascii="Times New Roman" w:hAnsi="Times New Roman"/>
                <w:sz w:val="20"/>
                <w:szCs w:val="20"/>
              </w:rPr>
              <w:t>0,493</w:t>
            </w:r>
            <w:r>
              <w:rPr>
                <w:rFonts w:ascii="Times New Roman" w:hAnsi="Times New Roman"/>
                <w:sz w:val="20"/>
                <w:szCs w:val="20"/>
              </w:rPr>
              <w:t xml:space="preserve"> </w:t>
            </w:r>
          </w:p>
        </w:tc>
        <w:tc>
          <w:tcPr>
            <w:tcW w:w="708" w:type="dxa"/>
            <w:tcBorders>
              <w:top w:val="single" w:sz="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1</w:t>
            </w:r>
          </w:p>
        </w:tc>
        <w:tc>
          <w:tcPr>
            <w:tcW w:w="851" w:type="dxa"/>
            <w:tcBorders>
              <w:top w:val="single" w:sz="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 xml:space="preserve">0,003 </w:t>
            </w:r>
          </w:p>
        </w:tc>
        <w:tc>
          <w:tcPr>
            <w:tcW w:w="992" w:type="dxa"/>
            <w:tcBorders>
              <w:top w:val="single" w:sz="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 xml:space="preserve">0,228 </w:t>
            </w:r>
          </w:p>
        </w:tc>
        <w:tc>
          <w:tcPr>
            <w:tcW w:w="1003" w:type="dxa"/>
            <w:tcBorders>
              <w:top w:val="single" w:sz="8" w:space="0" w:color="auto"/>
            </w:tcBorders>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0,087</w:t>
            </w:r>
          </w:p>
        </w:tc>
        <w:tc>
          <w:tcPr>
            <w:tcW w:w="840" w:type="dxa"/>
            <w:tcBorders>
              <w:top w:val="single" w:sz="8" w:space="0" w:color="auto"/>
            </w:tcBorders>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 xml:space="preserve">0,601 </w:t>
            </w:r>
          </w:p>
        </w:tc>
      </w:tr>
      <w:tr w:rsidR="004C7E11" w:rsidRPr="00CD4332" w:rsidTr="00C701E9">
        <w:trPr>
          <w:jc w:val="center"/>
        </w:trPr>
        <w:tc>
          <w:tcPr>
            <w:tcW w:w="1843" w:type="dxa"/>
          </w:tcPr>
          <w:p w:rsidR="004C7E11" w:rsidRPr="00CD4332" w:rsidRDefault="004C7E11" w:rsidP="004C7E11">
            <w:pPr>
              <w:pStyle w:val="NoSpacing"/>
              <w:ind w:left="0" w:firstLine="0"/>
              <w:jc w:val="both"/>
              <w:rPr>
                <w:rFonts w:ascii="Times New Roman" w:hAnsi="Times New Roman"/>
                <w:sz w:val="20"/>
                <w:szCs w:val="20"/>
              </w:rPr>
            </w:pPr>
            <w:r w:rsidRPr="00CD4332">
              <w:rPr>
                <w:rFonts w:ascii="Times New Roman" w:hAnsi="Times New Roman"/>
                <w:sz w:val="20"/>
                <w:szCs w:val="20"/>
              </w:rPr>
              <w:t xml:space="preserve">Merokok </w:t>
            </w:r>
          </w:p>
        </w:tc>
        <w:tc>
          <w:tcPr>
            <w:tcW w:w="1134" w:type="dxa"/>
          </w:tcPr>
          <w:p w:rsidR="004C7E11" w:rsidRPr="00CD4332" w:rsidRDefault="004C7E11" w:rsidP="004C7E11">
            <w:pPr>
              <w:pStyle w:val="NoSpacing"/>
              <w:numPr>
                <w:ilvl w:val="5"/>
                <w:numId w:val="5"/>
              </w:numPr>
              <w:ind w:left="168" w:hanging="168"/>
              <w:jc w:val="both"/>
              <w:rPr>
                <w:rFonts w:ascii="Times New Roman" w:hAnsi="Times New Roman"/>
                <w:sz w:val="20"/>
                <w:szCs w:val="20"/>
              </w:rPr>
            </w:pPr>
            <w:r w:rsidRPr="00CD4332">
              <w:rPr>
                <w:rFonts w:ascii="Times New Roman" w:hAnsi="Times New Roman"/>
                <w:sz w:val="20"/>
                <w:szCs w:val="20"/>
              </w:rPr>
              <w:t>0,490</w:t>
            </w:r>
          </w:p>
        </w:tc>
        <w:tc>
          <w:tcPr>
            <w:tcW w:w="851" w:type="dxa"/>
          </w:tcPr>
          <w:p w:rsidR="004C7E11" w:rsidRPr="00CD4332" w:rsidRDefault="004C7E11" w:rsidP="004C7E11">
            <w:pPr>
              <w:pStyle w:val="NoSpacing"/>
              <w:ind w:left="0" w:firstLine="0"/>
              <w:jc w:val="both"/>
              <w:rPr>
                <w:rFonts w:ascii="Times New Roman" w:hAnsi="Times New Roman"/>
                <w:sz w:val="20"/>
                <w:szCs w:val="20"/>
              </w:rPr>
            </w:pPr>
            <w:r w:rsidRPr="00CD4332">
              <w:rPr>
                <w:rFonts w:ascii="Times New Roman" w:hAnsi="Times New Roman"/>
                <w:sz w:val="20"/>
                <w:szCs w:val="20"/>
              </w:rPr>
              <w:t>1,330</w:t>
            </w:r>
          </w:p>
        </w:tc>
        <w:tc>
          <w:tcPr>
            <w:tcW w:w="708" w:type="dxa"/>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1</w:t>
            </w:r>
          </w:p>
        </w:tc>
        <w:tc>
          <w:tcPr>
            <w:tcW w:w="851" w:type="dxa"/>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0,712</w:t>
            </w:r>
          </w:p>
        </w:tc>
        <w:tc>
          <w:tcPr>
            <w:tcW w:w="992" w:type="dxa"/>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0,612</w:t>
            </w:r>
          </w:p>
        </w:tc>
        <w:tc>
          <w:tcPr>
            <w:tcW w:w="1003" w:type="dxa"/>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0,045</w:t>
            </w:r>
          </w:p>
        </w:tc>
        <w:tc>
          <w:tcPr>
            <w:tcW w:w="840" w:type="dxa"/>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8,298</w:t>
            </w:r>
          </w:p>
        </w:tc>
      </w:tr>
      <w:tr w:rsidR="004C7E11" w:rsidRPr="00CD4332" w:rsidTr="00C701E9">
        <w:trPr>
          <w:jc w:val="center"/>
        </w:trPr>
        <w:tc>
          <w:tcPr>
            <w:tcW w:w="1843" w:type="dxa"/>
          </w:tcPr>
          <w:p w:rsidR="004C7E11" w:rsidRPr="00CD4332" w:rsidRDefault="004C7E11" w:rsidP="004C7E11">
            <w:pPr>
              <w:pStyle w:val="NoSpacing"/>
              <w:ind w:left="0" w:firstLine="0"/>
              <w:jc w:val="both"/>
              <w:rPr>
                <w:rFonts w:ascii="Times New Roman" w:hAnsi="Times New Roman"/>
                <w:sz w:val="20"/>
                <w:szCs w:val="20"/>
              </w:rPr>
            </w:pPr>
            <w:r w:rsidRPr="00CD4332">
              <w:rPr>
                <w:rFonts w:ascii="Times New Roman" w:hAnsi="Times New Roman"/>
                <w:sz w:val="20"/>
                <w:szCs w:val="20"/>
              </w:rPr>
              <w:t>Konsumsi Alkohol</w:t>
            </w:r>
          </w:p>
        </w:tc>
        <w:tc>
          <w:tcPr>
            <w:tcW w:w="1134" w:type="dxa"/>
          </w:tcPr>
          <w:p w:rsidR="004C7E11" w:rsidRPr="00CD4332" w:rsidRDefault="004C7E11" w:rsidP="004C7E11">
            <w:pPr>
              <w:pStyle w:val="NoSpacing"/>
              <w:numPr>
                <w:ilvl w:val="5"/>
                <w:numId w:val="5"/>
              </w:numPr>
              <w:ind w:left="168" w:hanging="168"/>
              <w:jc w:val="both"/>
              <w:rPr>
                <w:rFonts w:ascii="Times New Roman" w:hAnsi="Times New Roman"/>
                <w:sz w:val="20"/>
                <w:szCs w:val="20"/>
              </w:rPr>
            </w:pPr>
            <w:r w:rsidRPr="00CD4332">
              <w:rPr>
                <w:rFonts w:ascii="Times New Roman" w:hAnsi="Times New Roman"/>
                <w:sz w:val="20"/>
                <w:szCs w:val="20"/>
              </w:rPr>
              <w:t>0,965</w:t>
            </w:r>
          </w:p>
        </w:tc>
        <w:tc>
          <w:tcPr>
            <w:tcW w:w="851" w:type="dxa"/>
          </w:tcPr>
          <w:p w:rsidR="004C7E11" w:rsidRPr="00CD4332" w:rsidRDefault="004C7E11" w:rsidP="004C7E11">
            <w:pPr>
              <w:pStyle w:val="NoSpacing"/>
              <w:ind w:left="0" w:firstLine="0"/>
              <w:jc w:val="both"/>
              <w:rPr>
                <w:rFonts w:ascii="Times New Roman" w:hAnsi="Times New Roman"/>
                <w:sz w:val="20"/>
                <w:szCs w:val="20"/>
              </w:rPr>
            </w:pPr>
            <w:r w:rsidRPr="00CD4332">
              <w:rPr>
                <w:rFonts w:ascii="Times New Roman" w:hAnsi="Times New Roman"/>
                <w:sz w:val="20"/>
                <w:szCs w:val="20"/>
              </w:rPr>
              <w:t>1,282</w:t>
            </w:r>
          </w:p>
        </w:tc>
        <w:tc>
          <w:tcPr>
            <w:tcW w:w="708" w:type="dxa"/>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1</w:t>
            </w:r>
          </w:p>
        </w:tc>
        <w:tc>
          <w:tcPr>
            <w:tcW w:w="851" w:type="dxa"/>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0,451</w:t>
            </w:r>
          </w:p>
        </w:tc>
        <w:tc>
          <w:tcPr>
            <w:tcW w:w="992" w:type="dxa"/>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0,381</w:t>
            </w:r>
          </w:p>
        </w:tc>
        <w:tc>
          <w:tcPr>
            <w:tcW w:w="1003" w:type="dxa"/>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0,031</w:t>
            </w:r>
          </w:p>
        </w:tc>
        <w:tc>
          <w:tcPr>
            <w:tcW w:w="840" w:type="dxa"/>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4,697</w:t>
            </w:r>
          </w:p>
        </w:tc>
      </w:tr>
      <w:tr w:rsidR="004C7E11" w:rsidRPr="00CD4332" w:rsidTr="00C701E9">
        <w:trPr>
          <w:jc w:val="center"/>
        </w:trPr>
        <w:tc>
          <w:tcPr>
            <w:tcW w:w="1843" w:type="dxa"/>
          </w:tcPr>
          <w:p w:rsidR="004C7E11" w:rsidRPr="00CD4332" w:rsidRDefault="004C7E11" w:rsidP="004C7E11">
            <w:pPr>
              <w:pStyle w:val="NoSpacing"/>
              <w:ind w:left="0" w:firstLine="0"/>
              <w:jc w:val="both"/>
              <w:rPr>
                <w:rFonts w:ascii="Times New Roman" w:hAnsi="Times New Roman"/>
                <w:sz w:val="20"/>
                <w:szCs w:val="20"/>
              </w:rPr>
            </w:pPr>
            <w:r w:rsidRPr="00CD4332">
              <w:rPr>
                <w:rFonts w:ascii="Times New Roman" w:hAnsi="Times New Roman"/>
                <w:sz w:val="20"/>
                <w:szCs w:val="20"/>
              </w:rPr>
              <w:t>Aktivitas Fisik</w:t>
            </w:r>
          </w:p>
        </w:tc>
        <w:tc>
          <w:tcPr>
            <w:tcW w:w="1134" w:type="dxa"/>
          </w:tcPr>
          <w:p w:rsidR="004C7E11" w:rsidRPr="00CD4332" w:rsidRDefault="004C7E11" w:rsidP="004C7E11">
            <w:pPr>
              <w:pStyle w:val="NoSpacing"/>
              <w:numPr>
                <w:ilvl w:val="5"/>
                <w:numId w:val="5"/>
              </w:numPr>
              <w:ind w:left="168" w:hanging="168"/>
              <w:jc w:val="both"/>
              <w:rPr>
                <w:rFonts w:ascii="Times New Roman" w:hAnsi="Times New Roman"/>
                <w:sz w:val="20"/>
                <w:szCs w:val="20"/>
              </w:rPr>
            </w:pPr>
            <w:r w:rsidRPr="00CD4332">
              <w:rPr>
                <w:rFonts w:ascii="Times New Roman" w:hAnsi="Times New Roman"/>
                <w:sz w:val="20"/>
                <w:szCs w:val="20"/>
              </w:rPr>
              <w:t>0,899</w:t>
            </w:r>
            <w:r>
              <w:rPr>
                <w:rFonts w:ascii="Times New Roman" w:hAnsi="Times New Roman"/>
                <w:sz w:val="20"/>
                <w:szCs w:val="20"/>
              </w:rPr>
              <w:t xml:space="preserve"> </w:t>
            </w:r>
          </w:p>
        </w:tc>
        <w:tc>
          <w:tcPr>
            <w:tcW w:w="851" w:type="dxa"/>
          </w:tcPr>
          <w:p w:rsidR="004C7E11" w:rsidRPr="00CD4332" w:rsidRDefault="004C7E11" w:rsidP="004C7E11">
            <w:pPr>
              <w:pStyle w:val="NoSpacing"/>
              <w:ind w:left="0" w:firstLine="0"/>
              <w:jc w:val="both"/>
              <w:rPr>
                <w:rFonts w:ascii="Times New Roman" w:hAnsi="Times New Roman"/>
                <w:sz w:val="20"/>
                <w:szCs w:val="20"/>
              </w:rPr>
            </w:pPr>
            <w:r w:rsidRPr="00CD4332">
              <w:rPr>
                <w:rFonts w:ascii="Times New Roman" w:hAnsi="Times New Roman"/>
                <w:sz w:val="20"/>
                <w:szCs w:val="20"/>
              </w:rPr>
              <w:t>0,511</w:t>
            </w:r>
          </w:p>
        </w:tc>
        <w:tc>
          <w:tcPr>
            <w:tcW w:w="708" w:type="dxa"/>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1</w:t>
            </w:r>
          </w:p>
        </w:tc>
        <w:tc>
          <w:tcPr>
            <w:tcW w:w="851" w:type="dxa"/>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0,079</w:t>
            </w:r>
          </w:p>
        </w:tc>
        <w:tc>
          <w:tcPr>
            <w:tcW w:w="992" w:type="dxa"/>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0,407</w:t>
            </w:r>
          </w:p>
        </w:tc>
        <w:tc>
          <w:tcPr>
            <w:tcW w:w="1003" w:type="dxa"/>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0,149</w:t>
            </w:r>
          </w:p>
        </w:tc>
        <w:tc>
          <w:tcPr>
            <w:tcW w:w="840" w:type="dxa"/>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1,109</w:t>
            </w:r>
          </w:p>
        </w:tc>
      </w:tr>
      <w:tr w:rsidR="004C7E11" w:rsidRPr="00CD4332" w:rsidTr="00C701E9">
        <w:trPr>
          <w:jc w:val="center"/>
        </w:trPr>
        <w:tc>
          <w:tcPr>
            <w:tcW w:w="1843" w:type="dxa"/>
          </w:tcPr>
          <w:p w:rsidR="004C7E11" w:rsidRPr="00CD4332" w:rsidRDefault="004C7E11" w:rsidP="004C7E11">
            <w:pPr>
              <w:pStyle w:val="NoSpacing"/>
              <w:ind w:left="0" w:firstLine="0"/>
              <w:jc w:val="both"/>
              <w:rPr>
                <w:rFonts w:ascii="Times New Roman" w:hAnsi="Times New Roman"/>
                <w:sz w:val="20"/>
                <w:szCs w:val="20"/>
              </w:rPr>
            </w:pPr>
            <w:r w:rsidRPr="00CD4332">
              <w:rPr>
                <w:rFonts w:ascii="Times New Roman" w:hAnsi="Times New Roman"/>
                <w:sz w:val="20"/>
                <w:szCs w:val="20"/>
              </w:rPr>
              <w:t>Obesitas Sentral</w:t>
            </w:r>
          </w:p>
        </w:tc>
        <w:tc>
          <w:tcPr>
            <w:tcW w:w="1134" w:type="dxa"/>
          </w:tcPr>
          <w:p w:rsidR="004C7E11" w:rsidRPr="00CD4332" w:rsidRDefault="004C7E11" w:rsidP="004C7E11">
            <w:pPr>
              <w:pStyle w:val="NoSpacing"/>
              <w:ind w:left="0" w:firstLine="0"/>
              <w:jc w:val="both"/>
              <w:rPr>
                <w:rFonts w:ascii="Times New Roman" w:hAnsi="Times New Roman"/>
                <w:sz w:val="20"/>
                <w:szCs w:val="20"/>
              </w:rPr>
            </w:pPr>
            <w:r>
              <w:rPr>
                <w:rFonts w:ascii="Times New Roman" w:hAnsi="Times New Roman"/>
                <w:sz w:val="20"/>
                <w:szCs w:val="20"/>
              </w:rPr>
              <w:t xml:space="preserve">- </w:t>
            </w:r>
            <w:r w:rsidRPr="00CD4332">
              <w:rPr>
                <w:rFonts w:ascii="Times New Roman" w:hAnsi="Times New Roman"/>
                <w:sz w:val="20"/>
                <w:szCs w:val="20"/>
              </w:rPr>
              <w:t>0, 498</w:t>
            </w:r>
          </w:p>
        </w:tc>
        <w:tc>
          <w:tcPr>
            <w:tcW w:w="851" w:type="dxa"/>
          </w:tcPr>
          <w:p w:rsidR="004C7E11" w:rsidRPr="00CD4332" w:rsidRDefault="004C7E11" w:rsidP="004C7E11">
            <w:pPr>
              <w:pStyle w:val="NoSpacing"/>
              <w:ind w:left="0" w:firstLine="0"/>
              <w:jc w:val="both"/>
              <w:rPr>
                <w:rFonts w:ascii="Times New Roman" w:hAnsi="Times New Roman"/>
                <w:sz w:val="20"/>
                <w:szCs w:val="20"/>
              </w:rPr>
            </w:pPr>
            <w:r w:rsidRPr="00CD4332">
              <w:rPr>
                <w:rFonts w:ascii="Times New Roman" w:hAnsi="Times New Roman"/>
                <w:sz w:val="20"/>
                <w:szCs w:val="20"/>
              </w:rPr>
              <w:t>0,522</w:t>
            </w:r>
          </w:p>
        </w:tc>
        <w:tc>
          <w:tcPr>
            <w:tcW w:w="708" w:type="dxa"/>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1</w:t>
            </w:r>
          </w:p>
        </w:tc>
        <w:tc>
          <w:tcPr>
            <w:tcW w:w="851" w:type="dxa"/>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0,340</w:t>
            </w:r>
          </w:p>
        </w:tc>
        <w:tc>
          <w:tcPr>
            <w:tcW w:w="992" w:type="dxa"/>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0,608</w:t>
            </w:r>
          </w:p>
        </w:tc>
        <w:tc>
          <w:tcPr>
            <w:tcW w:w="1003" w:type="dxa"/>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0,218</w:t>
            </w:r>
          </w:p>
        </w:tc>
        <w:tc>
          <w:tcPr>
            <w:tcW w:w="840" w:type="dxa"/>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1,692</w:t>
            </w:r>
          </w:p>
        </w:tc>
      </w:tr>
      <w:tr w:rsidR="004C7E11" w:rsidRPr="00CD4332" w:rsidTr="00C701E9">
        <w:trPr>
          <w:jc w:val="center"/>
        </w:trPr>
        <w:tc>
          <w:tcPr>
            <w:tcW w:w="1843" w:type="dxa"/>
            <w:tcBorders>
              <w:bottom w:val="single" w:sz="8" w:space="0" w:color="auto"/>
            </w:tcBorders>
          </w:tcPr>
          <w:p w:rsidR="004C7E11" w:rsidRPr="00CD4332" w:rsidRDefault="004C7E11" w:rsidP="004C7E11">
            <w:pPr>
              <w:pStyle w:val="NoSpacing"/>
              <w:ind w:left="0" w:firstLine="0"/>
              <w:jc w:val="both"/>
              <w:rPr>
                <w:rFonts w:ascii="Times New Roman" w:hAnsi="Times New Roman"/>
                <w:sz w:val="20"/>
                <w:szCs w:val="20"/>
              </w:rPr>
            </w:pPr>
            <w:r w:rsidRPr="00CD4332">
              <w:rPr>
                <w:rFonts w:ascii="Times New Roman" w:hAnsi="Times New Roman"/>
                <w:sz w:val="20"/>
                <w:szCs w:val="20"/>
              </w:rPr>
              <w:t>Tipe Kepribadian</w:t>
            </w:r>
          </w:p>
        </w:tc>
        <w:tc>
          <w:tcPr>
            <w:tcW w:w="1134" w:type="dxa"/>
            <w:tcBorders>
              <w:bottom w:val="single" w:sz="8" w:space="0" w:color="auto"/>
            </w:tcBorders>
          </w:tcPr>
          <w:p w:rsidR="004C7E11" w:rsidRPr="00CD4332" w:rsidRDefault="004C7E11" w:rsidP="004C7E11">
            <w:pPr>
              <w:pStyle w:val="NoSpacing"/>
              <w:numPr>
                <w:ilvl w:val="5"/>
                <w:numId w:val="5"/>
              </w:numPr>
              <w:ind w:left="168" w:hanging="174"/>
              <w:jc w:val="both"/>
              <w:rPr>
                <w:rFonts w:ascii="Times New Roman" w:hAnsi="Times New Roman"/>
                <w:sz w:val="20"/>
                <w:szCs w:val="20"/>
              </w:rPr>
            </w:pPr>
            <w:r w:rsidRPr="00CD4332">
              <w:rPr>
                <w:rFonts w:ascii="Times New Roman" w:hAnsi="Times New Roman"/>
                <w:sz w:val="20"/>
                <w:szCs w:val="20"/>
              </w:rPr>
              <w:t>1,419</w:t>
            </w:r>
          </w:p>
        </w:tc>
        <w:tc>
          <w:tcPr>
            <w:tcW w:w="851" w:type="dxa"/>
            <w:tcBorders>
              <w:bottom w:val="single" w:sz="8" w:space="0" w:color="auto"/>
            </w:tcBorders>
          </w:tcPr>
          <w:p w:rsidR="004C7E11" w:rsidRPr="00CD4332" w:rsidRDefault="004C7E11" w:rsidP="004C7E11">
            <w:pPr>
              <w:pStyle w:val="NoSpacing"/>
              <w:ind w:left="0" w:firstLine="0"/>
              <w:jc w:val="both"/>
              <w:rPr>
                <w:rFonts w:ascii="Times New Roman" w:hAnsi="Times New Roman"/>
                <w:sz w:val="20"/>
                <w:szCs w:val="20"/>
              </w:rPr>
            </w:pPr>
            <w:r w:rsidRPr="00CD4332">
              <w:rPr>
                <w:rFonts w:ascii="Times New Roman" w:hAnsi="Times New Roman"/>
                <w:sz w:val="20"/>
                <w:szCs w:val="20"/>
              </w:rPr>
              <w:t>0,488</w:t>
            </w:r>
          </w:p>
        </w:tc>
        <w:tc>
          <w:tcPr>
            <w:tcW w:w="708" w:type="dxa"/>
            <w:tcBorders>
              <w:bottom w:val="single" w:sz="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1</w:t>
            </w:r>
          </w:p>
        </w:tc>
        <w:tc>
          <w:tcPr>
            <w:tcW w:w="851" w:type="dxa"/>
            <w:tcBorders>
              <w:bottom w:val="single" w:sz="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0,004</w:t>
            </w:r>
          </w:p>
        </w:tc>
        <w:tc>
          <w:tcPr>
            <w:tcW w:w="992" w:type="dxa"/>
            <w:tcBorders>
              <w:bottom w:val="single" w:sz="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0,242</w:t>
            </w:r>
          </w:p>
        </w:tc>
        <w:tc>
          <w:tcPr>
            <w:tcW w:w="1003" w:type="dxa"/>
            <w:tcBorders>
              <w:bottom w:val="single" w:sz="8" w:space="0" w:color="auto"/>
            </w:tcBorders>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0,093</w:t>
            </w:r>
          </w:p>
        </w:tc>
        <w:tc>
          <w:tcPr>
            <w:tcW w:w="840" w:type="dxa"/>
            <w:tcBorders>
              <w:bottom w:val="single" w:sz="8" w:space="0" w:color="auto"/>
            </w:tcBorders>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0,629</w:t>
            </w:r>
          </w:p>
        </w:tc>
      </w:tr>
      <w:tr w:rsidR="004C7E11" w:rsidRPr="00CD4332" w:rsidTr="00C701E9">
        <w:trPr>
          <w:jc w:val="center"/>
        </w:trPr>
        <w:tc>
          <w:tcPr>
            <w:tcW w:w="1843" w:type="dxa"/>
            <w:tcBorders>
              <w:top w:val="single" w:sz="8" w:space="0" w:color="auto"/>
              <w:bottom w:val="single" w:sz="18" w:space="0" w:color="auto"/>
            </w:tcBorders>
          </w:tcPr>
          <w:p w:rsidR="004C7E11" w:rsidRPr="00CD4332" w:rsidRDefault="004C7E11" w:rsidP="004C7E11">
            <w:pPr>
              <w:pStyle w:val="NoSpacing"/>
              <w:ind w:left="0" w:firstLine="0"/>
              <w:jc w:val="both"/>
              <w:rPr>
                <w:rFonts w:ascii="Times New Roman" w:hAnsi="Times New Roman"/>
                <w:sz w:val="20"/>
                <w:szCs w:val="20"/>
              </w:rPr>
            </w:pPr>
            <w:r w:rsidRPr="00CD4332">
              <w:rPr>
                <w:rFonts w:ascii="Times New Roman" w:hAnsi="Times New Roman"/>
                <w:sz w:val="20"/>
                <w:szCs w:val="20"/>
              </w:rPr>
              <w:t xml:space="preserve">Konstanta </w:t>
            </w:r>
          </w:p>
        </w:tc>
        <w:tc>
          <w:tcPr>
            <w:tcW w:w="1134" w:type="dxa"/>
            <w:tcBorders>
              <w:top w:val="single" w:sz="8" w:space="0" w:color="auto"/>
              <w:bottom w:val="single" w:sz="18" w:space="0" w:color="auto"/>
            </w:tcBorders>
          </w:tcPr>
          <w:p w:rsidR="004C7E11" w:rsidRPr="00CD4332" w:rsidRDefault="004C7E11" w:rsidP="004C7E11">
            <w:pPr>
              <w:pStyle w:val="NoSpacing"/>
              <w:ind w:left="0" w:firstLine="0"/>
              <w:jc w:val="center"/>
              <w:rPr>
                <w:rFonts w:ascii="Times New Roman" w:hAnsi="Times New Roman"/>
                <w:sz w:val="20"/>
                <w:szCs w:val="20"/>
              </w:rPr>
            </w:pPr>
            <w:r w:rsidRPr="00CD4332">
              <w:rPr>
                <w:rFonts w:ascii="Times New Roman" w:hAnsi="Times New Roman"/>
                <w:sz w:val="20"/>
                <w:szCs w:val="20"/>
              </w:rPr>
              <w:t>2878</w:t>
            </w:r>
          </w:p>
        </w:tc>
        <w:tc>
          <w:tcPr>
            <w:tcW w:w="851" w:type="dxa"/>
            <w:tcBorders>
              <w:top w:val="single" w:sz="8" w:space="0" w:color="auto"/>
              <w:bottom w:val="single" w:sz="18" w:space="0" w:color="auto"/>
            </w:tcBorders>
          </w:tcPr>
          <w:p w:rsidR="004C7E11" w:rsidRPr="00CD4332" w:rsidRDefault="004C7E11" w:rsidP="004C7E11">
            <w:pPr>
              <w:pStyle w:val="NoSpacing"/>
              <w:ind w:left="0" w:firstLine="0"/>
              <w:jc w:val="both"/>
              <w:rPr>
                <w:rFonts w:ascii="Times New Roman" w:hAnsi="Times New Roman"/>
                <w:sz w:val="20"/>
                <w:szCs w:val="20"/>
              </w:rPr>
            </w:pPr>
            <w:r w:rsidRPr="00CD4332">
              <w:rPr>
                <w:rFonts w:ascii="Times New Roman" w:hAnsi="Times New Roman"/>
                <w:sz w:val="20"/>
                <w:szCs w:val="20"/>
              </w:rPr>
              <w:t>0,628</w:t>
            </w:r>
          </w:p>
        </w:tc>
        <w:tc>
          <w:tcPr>
            <w:tcW w:w="708" w:type="dxa"/>
            <w:tcBorders>
              <w:top w:val="single" w:sz="8" w:space="0" w:color="auto"/>
              <w:bottom w:val="single" w:sz="1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1</w:t>
            </w:r>
          </w:p>
        </w:tc>
        <w:tc>
          <w:tcPr>
            <w:tcW w:w="851" w:type="dxa"/>
            <w:tcBorders>
              <w:top w:val="single" w:sz="8" w:space="0" w:color="auto"/>
              <w:bottom w:val="single" w:sz="1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0,000</w:t>
            </w:r>
          </w:p>
        </w:tc>
        <w:tc>
          <w:tcPr>
            <w:tcW w:w="992" w:type="dxa"/>
            <w:tcBorders>
              <w:top w:val="single" w:sz="8" w:space="0" w:color="auto"/>
              <w:bottom w:val="single" w:sz="18" w:space="0" w:color="auto"/>
            </w:tcBorders>
            <w:vAlign w:val="center"/>
          </w:tcPr>
          <w:p w:rsidR="004C7E11" w:rsidRPr="00CD4332" w:rsidRDefault="004C7E11" w:rsidP="004C7E11">
            <w:pPr>
              <w:pStyle w:val="NoSpacing"/>
              <w:ind w:left="0" w:firstLine="0"/>
              <w:jc w:val="center"/>
              <w:rPr>
                <w:rFonts w:ascii="Times New Roman" w:hAnsi="Times New Roman"/>
                <w:sz w:val="20"/>
                <w:szCs w:val="20"/>
              </w:rPr>
            </w:pPr>
            <w:r>
              <w:rPr>
                <w:rFonts w:ascii="Times New Roman" w:hAnsi="Times New Roman"/>
                <w:sz w:val="20"/>
                <w:szCs w:val="20"/>
              </w:rPr>
              <w:t>17,787</w:t>
            </w:r>
          </w:p>
        </w:tc>
        <w:tc>
          <w:tcPr>
            <w:tcW w:w="1003" w:type="dxa"/>
            <w:tcBorders>
              <w:top w:val="single" w:sz="8" w:space="0" w:color="auto"/>
              <w:bottom w:val="single" w:sz="18" w:space="0" w:color="auto"/>
            </w:tcBorders>
          </w:tcPr>
          <w:p w:rsidR="004C7E11" w:rsidRPr="00CD4332" w:rsidRDefault="004C7E11" w:rsidP="004C7E11">
            <w:pPr>
              <w:pStyle w:val="NoSpacing"/>
              <w:ind w:left="0" w:firstLine="0"/>
              <w:jc w:val="both"/>
              <w:rPr>
                <w:rFonts w:ascii="Times New Roman" w:hAnsi="Times New Roman"/>
                <w:sz w:val="20"/>
                <w:szCs w:val="20"/>
              </w:rPr>
            </w:pPr>
          </w:p>
        </w:tc>
        <w:tc>
          <w:tcPr>
            <w:tcW w:w="840" w:type="dxa"/>
            <w:tcBorders>
              <w:top w:val="single" w:sz="8" w:space="0" w:color="auto"/>
              <w:bottom w:val="single" w:sz="18" w:space="0" w:color="auto"/>
            </w:tcBorders>
          </w:tcPr>
          <w:p w:rsidR="004C7E11" w:rsidRPr="00CD4332" w:rsidRDefault="004C7E11" w:rsidP="004C7E11">
            <w:pPr>
              <w:pStyle w:val="NoSpacing"/>
              <w:ind w:left="0" w:firstLine="0"/>
              <w:jc w:val="both"/>
              <w:rPr>
                <w:rFonts w:ascii="Times New Roman" w:hAnsi="Times New Roman"/>
                <w:sz w:val="20"/>
                <w:szCs w:val="20"/>
              </w:rPr>
            </w:pPr>
          </w:p>
        </w:tc>
      </w:tr>
    </w:tbl>
    <w:p w:rsidR="00DC0D8C" w:rsidRPr="00DC0D8C" w:rsidRDefault="00B52D74" w:rsidP="00DC0D8C">
      <w:pPr>
        <w:spacing w:after="0" w:line="360" w:lineRule="auto"/>
        <w:ind w:left="567" w:hanging="567"/>
        <w:rPr>
          <w:rFonts w:ascii="Times New Roman" w:hAnsi="Times New Roman" w:cs="Times New Roman"/>
          <w:sz w:val="24"/>
          <w:szCs w:val="24"/>
        </w:rPr>
      </w:pPr>
      <w:r>
        <w:rPr>
          <w:rFonts w:ascii="Times New Roman" w:hAnsi="Times New Roman" w:cs="Times New Roman"/>
          <w:b/>
          <w:color w:val="FF0000"/>
          <w:sz w:val="24"/>
          <w:szCs w:val="24"/>
        </w:rPr>
        <w:tab/>
      </w:r>
      <w:r>
        <w:rPr>
          <w:rFonts w:ascii="Times New Roman" w:hAnsi="Times New Roman" w:cs="Times New Roman"/>
          <w:b/>
          <w:color w:val="FF0000"/>
          <w:sz w:val="24"/>
          <w:szCs w:val="24"/>
        </w:rPr>
        <w:tab/>
        <w:t xml:space="preserve">    </w:t>
      </w:r>
      <w:proofErr w:type="gramStart"/>
      <w:r w:rsidR="00DC0D8C">
        <w:rPr>
          <w:rFonts w:ascii="Times New Roman" w:hAnsi="Times New Roman" w:cs="Times New Roman"/>
          <w:sz w:val="24"/>
          <w:szCs w:val="24"/>
        </w:rPr>
        <w:t>Sumber :</w:t>
      </w:r>
      <w:proofErr w:type="gramEnd"/>
      <w:r w:rsidR="00DC0D8C">
        <w:rPr>
          <w:rFonts w:ascii="Times New Roman" w:hAnsi="Times New Roman" w:cs="Times New Roman"/>
          <w:sz w:val="24"/>
          <w:szCs w:val="24"/>
        </w:rPr>
        <w:t xml:space="preserve"> Data Primer</w:t>
      </w:r>
    </w:p>
    <w:p w:rsidR="003A0993" w:rsidRDefault="003C13EA" w:rsidP="00B52D74">
      <w:pPr>
        <w:spacing w:after="0" w:line="360" w:lineRule="auto"/>
        <w:ind w:firstLine="567"/>
        <w:jc w:val="both"/>
        <w:rPr>
          <w:rFonts w:ascii="Times New Roman" w:hAnsi="Times New Roman"/>
          <w:sz w:val="24"/>
        </w:rPr>
      </w:pPr>
      <w:r>
        <w:rPr>
          <w:rFonts w:ascii="Times New Roman" w:hAnsi="Times New Roman"/>
          <w:sz w:val="24"/>
        </w:rPr>
        <w:t>Tabel 3</w:t>
      </w:r>
      <w:r w:rsidR="00DC0D8C">
        <w:rPr>
          <w:rFonts w:ascii="Times New Roman" w:hAnsi="Times New Roman"/>
          <w:sz w:val="24"/>
        </w:rPr>
        <w:t xml:space="preserve"> menunjukan bahwa dari enam variabel yang analisis</w:t>
      </w:r>
      <w:r w:rsidR="00B52D74">
        <w:rPr>
          <w:rFonts w:ascii="Times New Roman" w:hAnsi="Times New Roman"/>
          <w:sz w:val="24"/>
        </w:rPr>
        <w:t xml:space="preserve"> secara</w:t>
      </w:r>
      <w:r w:rsidR="00DC0D8C">
        <w:rPr>
          <w:rFonts w:ascii="Times New Roman" w:hAnsi="Times New Roman"/>
          <w:sz w:val="24"/>
        </w:rPr>
        <w:t xml:space="preserve"> regresi logistik </w:t>
      </w:r>
      <w:r w:rsidR="00B52D74">
        <w:rPr>
          <w:rFonts w:ascii="Times New Roman" w:hAnsi="Times New Roman"/>
          <w:sz w:val="24"/>
        </w:rPr>
        <w:t>terdapat</w:t>
      </w:r>
      <w:r w:rsidR="00DC0D8C">
        <w:rPr>
          <w:rFonts w:ascii="Times New Roman" w:hAnsi="Times New Roman"/>
          <w:sz w:val="24"/>
        </w:rPr>
        <w:t xml:space="preserve"> dua variabel </w:t>
      </w:r>
      <w:r w:rsidR="00B52D74">
        <w:rPr>
          <w:rFonts w:ascii="Times New Roman" w:hAnsi="Times New Roman"/>
          <w:sz w:val="24"/>
        </w:rPr>
        <w:t xml:space="preserve">yang </w:t>
      </w:r>
      <w:r w:rsidR="00DC0D8C">
        <w:rPr>
          <w:rFonts w:ascii="Times New Roman" w:hAnsi="Times New Roman"/>
          <w:sz w:val="24"/>
        </w:rPr>
        <w:t>bermakna terhadap kejadian hipertensi yaitu riwayat keluarga dan tipe kepribadian (</w:t>
      </w:r>
      <w:r w:rsidR="00DC0D8C" w:rsidRPr="00AE0D25">
        <w:rPr>
          <w:rFonts w:ascii="Times New Roman" w:hAnsi="Times New Roman"/>
          <w:i/>
          <w:sz w:val="24"/>
        </w:rPr>
        <w:t>p</w:t>
      </w:r>
      <w:r w:rsidR="00DC0D8C">
        <w:rPr>
          <w:rFonts w:ascii="Times New Roman" w:hAnsi="Times New Roman"/>
          <w:sz w:val="24"/>
        </w:rPr>
        <w:t xml:space="preserve"> &lt; 0</w:t>
      </w:r>
      <w:proofErr w:type="gramStart"/>
      <w:r w:rsidR="00DC0D8C">
        <w:rPr>
          <w:rFonts w:ascii="Times New Roman" w:hAnsi="Times New Roman"/>
          <w:sz w:val="24"/>
        </w:rPr>
        <w:t>,05</w:t>
      </w:r>
      <w:proofErr w:type="gramEnd"/>
      <w:r w:rsidR="00DC0D8C">
        <w:rPr>
          <w:rFonts w:ascii="Times New Roman" w:hAnsi="Times New Roman"/>
          <w:sz w:val="24"/>
        </w:rPr>
        <w:t xml:space="preserve">). Diantara kedua variabel ini yang paling bermakna adalah riwayat keluarga dengan nilai sinifikansi atau nilai </w:t>
      </w:r>
      <w:r w:rsidR="00DC0D8C" w:rsidRPr="00AE0D25">
        <w:rPr>
          <w:rFonts w:ascii="Times New Roman" w:hAnsi="Times New Roman"/>
          <w:i/>
          <w:sz w:val="24"/>
        </w:rPr>
        <w:t>p</w:t>
      </w:r>
      <w:r w:rsidR="00DC0D8C">
        <w:rPr>
          <w:rFonts w:ascii="Times New Roman" w:hAnsi="Times New Roman"/>
          <w:sz w:val="24"/>
        </w:rPr>
        <w:t xml:space="preserve"> = 0,003.</w:t>
      </w:r>
    </w:p>
    <w:p w:rsidR="00273E06" w:rsidRPr="00273E06" w:rsidRDefault="00273E06" w:rsidP="003A0993">
      <w:pPr>
        <w:spacing w:after="0" w:line="240" w:lineRule="auto"/>
        <w:ind w:firstLine="567"/>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BD097D" w:rsidRDefault="00BD097D" w:rsidP="00BD097D">
      <w:pPr>
        <w:spacing w:after="0" w:line="360" w:lineRule="auto"/>
        <w:ind w:left="567" w:hanging="567"/>
        <w:rPr>
          <w:rFonts w:ascii="Times New Roman" w:hAnsi="Times New Roman" w:cs="Times New Roman"/>
          <w:b/>
          <w:sz w:val="24"/>
          <w:szCs w:val="24"/>
        </w:rPr>
      </w:pPr>
      <w:r>
        <w:rPr>
          <w:rFonts w:ascii="Times New Roman" w:hAnsi="Times New Roman" w:cs="Times New Roman"/>
          <w:b/>
          <w:sz w:val="24"/>
          <w:szCs w:val="24"/>
        </w:rPr>
        <w:t xml:space="preserve">D. </w:t>
      </w:r>
      <w:r>
        <w:rPr>
          <w:rFonts w:ascii="Times New Roman" w:hAnsi="Times New Roman" w:cs="Times New Roman"/>
          <w:b/>
          <w:sz w:val="24"/>
          <w:szCs w:val="24"/>
        </w:rPr>
        <w:tab/>
        <w:t>PEMBAHASAN</w:t>
      </w:r>
    </w:p>
    <w:p w:rsidR="006F493A" w:rsidRDefault="00456EEB" w:rsidP="00BD097D">
      <w:pPr>
        <w:spacing w:after="0" w:line="360" w:lineRule="auto"/>
        <w:ind w:left="567" w:hanging="567"/>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b/>
          <w:sz w:val="24"/>
          <w:szCs w:val="24"/>
        </w:rPr>
        <w:tab/>
        <w:t>Kejadian Hipertensi</w:t>
      </w:r>
    </w:p>
    <w:p w:rsidR="00BD12CF" w:rsidRDefault="00BD12CF" w:rsidP="00BD12CF">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Kejadian hipertensi lebih banyak terjadi pada kelompok umur ≥ 65 tahun yaitu 18 orang (33</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ini termasuk dalam usia yang rawan menderita hipertensi. </w:t>
      </w:r>
      <w:proofErr w:type="gramStart"/>
      <w:r>
        <w:rPr>
          <w:rFonts w:ascii="Times New Roman" w:hAnsi="Times New Roman" w:cs="Times New Roman"/>
          <w:sz w:val="24"/>
          <w:szCs w:val="24"/>
        </w:rPr>
        <w:t>Peningkatan  penyakit</w:t>
      </w:r>
      <w:proofErr w:type="gramEnd"/>
      <w:r>
        <w:rPr>
          <w:rFonts w:ascii="Times New Roman" w:hAnsi="Times New Roman" w:cs="Times New Roman"/>
          <w:sz w:val="24"/>
          <w:szCs w:val="24"/>
        </w:rPr>
        <w:t xml:space="preserve"> hipertensi semakin meningkat ketika seseorang memasuki usia paruh baya sekitar 40 tahun bahkan bisa berlanjut sampai usia lebih dari 60 tahun apabila tidak ditanggulangi sedini mungkin. Penelitian ini membuktikan bahwa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memberikan pengaruh terhadap kejadian hipertensi pada mereka yang berusia ≥ 65 tahun. </w:t>
      </w:r>
    </w:p>
    <w:p w:rsidR="00456EEB" w:rsidRDefault="00BD12CF" w:rsidP="00BD12C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Kejadian hipertensi banyak terjadi pada jenis kelamin laki – laki yaitu 33 orang (61</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Jenis kelamin berpengaruh terhadap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hormon yang dimiliki seseorang. </w:t>
      </w:r>
      <w:proofErr w:type="gramStart"/>
      <w:r>
        <w:rPr>
          <w:rFonts w:ascii="Times New Roman" w:hAnsi="Times New Roman" w:cs="Times New Roman"/>
          <w:sz w:val="24"/>
          <w:szCs w:val="24"/>
        </w:rPr>
        <w:t>Estrogen diketahui sebagai faktor pelindung pembuluh darah pada wanita, sehingga penyakit pembuluh darah lebih banyak ditemukan pada pria.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wanita yang sudah menopause lebih berisiko menderita penyakit pembuluh darah.</w:t>
      </w:r>
      <w:proofErr w:type="gramEnd"/>
    </w:p>
    <w:p w:rsidR="00661EAE" w:rsidRDefault="00371655" w:rsidP="00371655">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ab/>
        <w:t>Riwayat Keluarga</w:t>
      </w:r>
    </w:p>
    <w:p w:rsidR="00C4558D" w:rsidRDefault="00C4558D" w:rsidP="000E0E23">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proofErr w:type="gramStart"/>
      <w:r w:rsidRPr="00782806">
        <w:rPr>
          <w:rFonts w:ascii="Times New Roman" w:hAnsi="Times New Roman" w:cs="Times New Roman"/>
          <w:sz w:val="24"/>
          <w:szCs w:val="24"/>
        </w:rPr>
        <w:t>Secara genetik, penyakit hipertensi memiliki hubungan yang signifikan dengan gen-gen pemicu hipertensi yang terdapat dalam kromosom manusia.</w:t>
      </w:r>
      <w:proofErr w:type="gramEnd"/>
      <w:r w:rsidRPr="00782806">
        <w:rPr>
          <w:rFonts w:ascii="Times New Roman" w:hAnsi="Times New Roman" w:cs="Times New Roman"/>
          <w:sz w:val="24"/>
          <w:szCs w:val="24"/>
        </w:rPr>
        <w:t xml:space="preserve"> </w:t>
      </w:r>
      <w:proofErr w:type="gramStart"/>
      <w:r w:rsidRPr="00782806">
        <w:rPr>
          <w:rFonts w:ascii="Times New Roman" w:hAnsi="Times New Roman" w:cs="Times New Roman"/>
          <w:sz w:val="24"/>
          <w:szCs w:val="24"/>
        </w:rPr>
        <w:t>sekalipun</w:t>
      </w:r>
      <w:proofErr w:type="gramEnd"/>
      <w:r w:rsidRPr="00782806">
        <w:rPr>
          <w:rFonts w:ascii="Times New Roman" w:hAnsi="Times New Roman" w:cs="Times New Roman"/>
          <w:sz w:val="24"/>
          <w:szCs w:val="24"/>
        </w:rPr>
        <w:t xml:space="preserve"> gen-gen hipertensi belum bisa diidentifikasikan secara akurat namun gen tersebut sangat mempengaruhi sistem renin </w:t>
      </w:r>
      <w:r w:rsidRPr="00782806">
        <w:rPr>
          <w:rFonts w:ascii="Times New Roman" w:hAnsi="Times New Roman" w:cs="Times New Roman"/>
          <w:sz w:val="24"/>
          <w:szCs w:val="24"/>
        </w:rPr>
        <w:lastRenderedPageBreak/>
        <w:t xml:space="preserve">angiotensin aldosterone. </w:t>
      </w:r>
      <w:proofErr w:type="gramStart"/>
      <w:r w:rsidRPr="00782806">
        <w:rPr>
          <w:rFonts w:ascii="Times New Roman" w:hAnsi="Times New Roman" w:cs="Times New Roman"/>
          <w:sz w:val="24"/>
          <w:szCs w:val="24"/>
        </w:rPr>
        <w:t>Mekanisme ini membantu dalam pengaturan tekanan darah melalui pengontrolan keseimbangan garam serta kelenturan dari arteri (Ridwan, 2009).</w:t>
      </w:r>
      <w:proofErr w:type="gramEnd"/>
      <w:r w:rsidRPr="00782806">
        <w:rPr>
          <w:rFonts w:ascii="Times New Roman" w:hAnsi="Times New Roman" w:cs="Times New Roman"/>
          <w:sz w:val="24"/>
          <w:szCs w:val="24"/>
        </w:rPr>
        <w:t xml:space="preserve"> </w:t>
      </w:r>
    </w:p>
    <w:p w:rsidR="00C4558D" w:rsidRDefault="00C4558D" w:rsidP="000E0E23">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Penilaian riwayat keluarga yang menderita hipertensi dilakukan berdasarkan pengakuan responden bahwa ada anggota keluarga yaitu ayah, ibu, kakek dan nenek yang menderita hipertensi.</w:t>
      </w:r>
      <w:proofErr w:type="gramEnd"/>
      <w:r>
        <w:rPr>
          <w:rFonts w:ascii="Times New Roman" w:hAnsi="Times New Roman" w:cs="Times New Roman"/>
          <w:sz w:val="24"/>
          <w:szCs w:val="24"/>
        </w:rPr>
        <w:t xml:space="preserve"> </w:t>
      </w:r>
      <w:r w:rsidRPr="000A77DB">
        <w:rPr>
          <w:rFonts w:ascii="Times New Roman" w:hAnsi="Times New Roman" w:cs="Times New Roman"/>
          <w:sz w:val="24"/>
          <w:szCs w:val="24"/>
        </w:rPr>
        <w:t>Hasil penelitian</w:t>
      </w:r>
      <w:r>
        <w:rPr>
          <w:rFonts w:ascii="Times New Roman" w:hAnsi="Times New Roman" w:cs="Times New Roman"/>
          <w:sz w:val="24"/>
          <w:szCs w:val="24"/>
        </w:rPr>
        <w:t xml:space="preserve"> ini menunjukan bahwa sebagian besar penderita hipertensi</w:t>
      </w:r>
      <w:r w:rsidRPr="000A77DB">
        <w:rPr>
          <w:rFonts w:ascii="Times New Roman" w:hAnsi="Times New Roman" w:cs="Times New Roman"/>
          <w:sz w:val="24"/>
          <w:szCs w:val="24"/>
        </w:rPr>
        <w:t xml:space="preserve"> </w:t>
      </w:r>
      <w:r>
        <w:rPr>
          <w:rFonts w:ascii="Times New Roman" w:hAnsi="Times New Roman" w:cs="Times New Roman"/>
          <w:sz w:val="24"/>
          <w:szCs w:val="24"/>
        </w:rPr>
        <w:t>memiliki riwayat keluarga yang menderita hipertensi dengan persentasi 72</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dibandingkan dengan yang tidak mempunyai riwayat keluarga yang tidak menderita hipertensi dengan persentasi 66,7%. </w:t>
      </w:r>
    </w:p>
    <w:p w:rsidR="00281328" w:rsidRDefault="00C4558D" w:rsidP="000E0E2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Uji statistik diperoleh nilai </w:t>
      </w:r>
      <w:r w:rsidRPr="003A5D39">
        <w:rPr>
          <w:rFonts w:ascii="Times New Roman" w:hAnsi="Times New Roman" w:cs="Times New Roman"/>
          <w:i/>
          <w:sz w:val="24"/>
          <w:szCs w:val="24"/>
        </w:rPr>
        <w:t>p</w:t>
      </w:r>
      <w:r>
        <w:rPr>
          <w:rFonts w:ascii="Times New Roman" w:hAnsi="Times New Roman" w:cs="Times New Roman"/>
          <w:i/>
          <w:sz w:val="24"/>
          <w:szCs w:val="24"/>
        </w:rPr>
        <w:t xml:space="preserve"> </w:t>
      </w:r>
      <w:r>
        <w:rPr>
          <w:rFonts w:ascii="Times New Roman" w:hAnsi="Times New Roman" w:cs="Times New Roman"/>
          <w:sz w:val="24"/>
          <w:szCs w:val="24"/>
        </w:rPr>
        <w:t xml:space="preserve">= 0,000 yang berarti bermakna dan nilai </w:t>
      </w:r>
      <w:r w:rsidRPr="00575230">
        <w:rPr>
          <w:rFonts w:ascii="Times New Roman" w:hAnsi="Times New Roman" w:cs="Times New Roman"/>
          <w:i/>
          <w:sz w:val="24"/>
          <w:szCs w:val="24"/>
        </w:rPr>
        <w:t>odds ratio</w:t>
      </w:r>
      <w:r>
        <w:rPr>
          <w:rFonts w:ascii="Times New Roman" w:hAnsi="Times New Roman" w:cs="Times New Roman"/>
          <w:sz w:val="24"/>
          <w:szCs w:val="24"/>
        </w:rPr>
        <w:t xml:space="preserve"> (OR) = 5</w:t>
      </w:r>
      <w:proofErr w:type="gramStart"/>
      <w:r>
        <w:rPr>
          <w:rFonts w:ascii="Times New Roman" w:hAnsi="Times New Roman" w:cs="Times New Roman"/>
          <w:sz w:val="24"/>
          <w:szCs w:val="24"/>
        </w:rPr>
        <w:t>,20</w:t>
      </w:r>
      <w:proofErr w:type="gramEnd"/>
      <w:r>
        <w:rPr>
          <w:rFonts w:ascii="Times New Roman" w:hAnsi="Times New Roman" w:cs="Times New Roman"/>
          <w:sz w:val="24"/>
          <w:szCs w:val="24"/>
        </w:rPr>
        <w:t>. Karena nilai OR &gt; 1 maka riwayat keluarga merupakan faktor risiko hipertensi, dengan tingkat kepercayaan (CI) 95% yaitu 2</w:t>
      </w:r>
      <w:proofErr w:type="gramStart"/>
      <w:r>
        <w:rPr>
          <w:rFonts w:ascii="Times New Roman" w:hAnsi="Times New Roman" w:cs="Times New Roman"/>
          <w:sz w:val="24"/>
          <w:szCs w:val="24"/>
        </w:rPr>
        <w:t>,28</w:t>
      </w:r>
      <w:proofErr w:type="gramEnd"/>
      <w:r>
        <w:rPr>
          <w:rFonts w:ascii="Times New Roman" w:hAnsi="Times New Roman" w:cs="Times New Roman"/>
          <w:sz w:val="24"/>
          <w:szCs w:val="24"/>
        </w:rPr>
        <w:t xml:space="preserve"> – 11,82. Besar risiko terjadinya hipertensi pada responden yang mempunyai riwayat keluarga hipertensi adalah 5</w:t>
      </w:r>
      <w:proofErr w:type="gramStart"/>
      <w:r>
        <w:rPr>
          <w:rFonts w:ascii="Times New Roman" w:hAnsi="Times New Roman" w:cs="Times New Roman"/>
          <w:sz w:val="24"/>
          <w:szCs w:val="24"/>
        </w:rPr>
        <w:t>,20</w:t>
      </w:r>
      <w:proofErr w:type="gramEnd"/>
      <w:r>
        <w:rPr>
          <w:rFonts w:ascii="Times New Roman" w:hAnsi="Times New Roman" w:cs="Times New Roman"/>
          <w:sz w:val="24"/>
          <w:szCs w:val="24"/>
        </w:rPr>
        <w:t xml:space="preserve"> kali lebih besar dibandingkan dengan responden yang tidak memiliki riwayat keluarga yang menderita hipertensi.</w:t>
      </w:r>
    </w:p>
    <w:p w:rsidR="00745E4E" w:rsidRDefault="00745E4E" w:rsidP="00745E4E">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t>Perilaku Merokok</w:t>
      </w:r>
    </w:p>
    <w:p w:rsidR="00716F9C" w:rsidRDefault="006A0C80" w:rsidP="00716F9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Pr="00721A75">
        <w:rPr>
          <w:rFonts w:ascii="Times New Roman" w:hAnsi="Times New Roman" w:cs="Times New Roman"/>
          <w:sz w:val="24"/>
          <w:szCs w:val="24"/>
        </w:rPr>
        <w:t xml:space="preserve">erbagai zat yang dapat merusak lapisan dinding arteri </w:t>
      </w:r>
      <w:r>
        <w:rPr>
          <w:rFonts w:ascii="Times New Roman" w:hAnsi="Times New Roman" w:cs="Times New Roman"/>
          <w:sz w:val="24"/>
          <w:szCs w:val="24"/>
        </w:rPr>
        <w:t>terkandung did</w:t>
      </w:r>
      <w:r w:rsidRPr="00721A75">
        <w:rPr>
          <w:rFonts w:ascii="Times New Roman" w:hAnsi="Times New Roman" w:cs="Times New Roman"/>
          <w:sz w:val="24"/>
          <w:szCs w:val="24"/>
        </w:rPr>
        <w:t xml:space="preserve">alam rokok yang pada akhirnya </w:t>
      </w:r>
      <w:proofErr w:type="gramStart"/>
      <w:r w:rsidRPr="00721A75">
        <w:rPr>
          <w:rFonts w:ascii="Times New Roman" w:hAnsi="Times New Roman" w:cs="Times New Roman"/>
          <w:sz w:val="24"/>
          <w:szCs w:val="24"/>
        </w:rPr>
        <w:t>akan</w:t>
      </w:r>
      <w:proofErr w:type="gramEnd"/>
      <w:r w:rsidRPr="00721A75">
        <w:rPr>
          <w:rFonts w:ascii="Times New Roman" w:hAnsi="Times New Roman" w:cs="Times New Roman"/>
          <w:sz w:val="24"/>
          <w:szCs w:val="24"/>
        </w:rPr>
        <w:t xml:space="preserve"> membentuk plak atau kerak di</w:t>
      </w:r>
      <w:r>
        <w:rPr>
          <w:rFonts w:ascii="Times New Roman" w:hAnsi="Times New Roman" w:cs="Times New Roman"/>
          <w:sz w:val="24"/>
          <w:szCs w:val="24"/>
        </w:rPr>
        <w:t xml:space="preserve"> </w:t>
      </w:r>
      <w:r w:rsidRPr="00721A75">
        <w:rPr>
          <w:rFonts w:ascii="Times New Roman" w:hAnsi="Times New Roman" w:cs="Times New Roman"/>
          <w:sz w:val="24"/>
          <w:szCs w:val="24"/>
        </w:rPr>
        <w:t xml:space="preserve">arteri. </w:t>
      </w:r>
      <w:proofErr w:type="gramStart"/>
      <w:r w:rsidRPr="00721A75">
        <w:rPr>
          <w:rFonts w:ascii="Times New Roman" w:hAnsi="Times New Roman" w:cs="Times New Roman"/>
          <w:sz w:val="24"/>
          <w:szCs w:val="24"/>
        </w:rPr>
        <w:t>Kerak atau plak inilah yang menyebabkan penyempitan lumen atau diameter arteri, sehingga diperlukan tekanan yang lebih besar untuk memompa darah hingga tiba di organ-organ yang membutuhkan.</w:t>
      </w:r>
      <w:proofErr w:type="gramEnd"/>
      <w:r w:rsidRPr="00721A75">
        <w:rPr>
          <w:rFonts w:ascii="Times New Roman" w:hAnsi="Times New Roman" w:cs="Times New Roman"/>
          <w:sz w:val="24"/>
          <w:szCs w:val="24"/>
        </w:rPr>
        <w:t xml:space="preserve"> </w:t>
      </w:r>
      <w:proofErr w:type="gramStart"/>
      <w:r w:rsidRPr="00721A75">
        <w:rPr>
          <w:rFonts w:ascii="Times New Roman" w:hAnsi="Times New Roman" w:cs="Times New Roman"/>
          <w:sz w:val="24"/>
          <w:szCs w:val="24"/>
        </w:rPr>
        <w:t>Hal inilah yang kemudian disebut sebagai hipertensi</w:t>
      </w:r>
      <w:r>
        <w:rPr>
          <w:rFonts w:ascii="Times New Roman" w:hAnsi="Times New Roman" w:cs="Times New Roman"/>
          <w:sz w:val="24"/>
          <w:szCs w:val="24"/>
        </w:rPr>
        <w:t xml:space="preserve"> (Ridwan, 2009)</w:t>
      </w:r>
      <w:r w:rsidRPr="00721A75">
        <w:rPr>
          <w:rFonts w:ascii="Times New Roman" w:hAnsi="Times New Roman" w:cs="Times New Roman"/>
          <w:sz w:val="24"/>
          <w:szCs w:val="24"/>
        </w:rPr>
        <w:t>.</w:t>
      </w:r>
      <w:proofErr w:type="gramEnd"/>
    </w:p>
    <w:p w:rsidR="006A0C80" w:rsidRDefault="001F4883" w:rsidP="00716F9C">
      <w:pPr>
        <w:spacing w:after="0" w:line="360" w:lineRule="auto"/>
        <w:ind w:firstLine="567"/>
        <w:jc w:val="both"/>
        <w:rPr>
          <w:rFonts w:ascii="Times New Roman" w:hAnsi="Times New Roman" w:cs="Times New Roman"/>
          <w:sz w:val="24"/>
          <w:szCs w:val="24"/>
        </w:rPr>
      </w:pPr>
      <w:proofErr w:type="gramStart"/>
      <w:r w:rsidRPr="007435BC">
        <w:rPr>
          <w:rFonts w:ascii="Times New Roman" w:hAnsi="Times New Roman" w:cs="Times New Roman"/>
          <w:sz w:val="24"/>
          <w:szCs w:val="24"/>
        </w:rPr>
        <w:t>Dampak bahaya merokok tidak langsung bisa dirasakan dalam jangka pendek tetapi terakumulasi beberapa tahun kemudian, terasa setelah 10-20 tahun pasca digunakan.</w:t>
      </w:r>
      <w:proofErr w:type="gramEnd"/>
      <w:r w:rsidRPr="007435BC">
        <w:rPr>
          <w:rFonts w:ascii="Times New Roman" w:hAnsi="Times New Roman" w:cs="Times New Roman"/>
          <w:sz w:val="24"/>
          <w:szCs w:val="24"/>
        </w:rPr>
        <w:t xml:space="preserve"> Dengan demikian secara nyata dampak rokok berupa kejadian hipertensi akan muncul kurang lebih setelah berusia lebih dari 40 tahun, sebab dipastikan setiap perokok yang menginjak usia 40 tahun ke atas telah menghisap rokok lebih dari 20 tahun (Sarasaty, 2009). </w:t>
      </w:r>
      <w:proofErr w:type="gramStart"/>
      <w:r w:rsidRPr="006035A8">
        <w:rPr>
          <w:rFonts w:ascii="Times New Roman" w:hAnsi="Times New Roman" w:cs="Times New Roman"/>
          <w:sz w:val="24"/>
          <w:szCs w:val="24"/>
        </w:rPr>
        <w:t>Mereka yang mengkonsumsi rokok ≥ 15 batang rokok per hari mempunyai risiko lebih tinggi menderita hipertensi (Lawalata, 2009).</w:t>
      </w:r>
      <w:proofErr w:type="gramEnd"/>
    </w:p>
    <w:p w:rsidR="00D754DC" w:rsidRDefault="00D754DC" w:rsidP="00716F9C">
      <w:pPr>
        <w:spacing w:after="0" w:line="360" w:lineRule="auto"/>
        <w:ind w:firstLine="567"/>
        <w:jc w:val="both"/>
        <w:rPr>
          <w:rFonts w:ascii="Times New Roman" w:hAnsi="Times New Roman" w:cs="Times New Roman"/>
          <w:sz w:val="24"/>
          <w:szCs w:val="24"/>
        </w:rPr>
      </w:pPr>
      <w:r w:rsidRPr="00843F62">
        <w:rPr>
          <w:rFonts w:ascii="Times New Roman" w:eastAsia="Times New Roman" w:hAnsi="Times New Roman" w:cs="Times New Roman"/>
          <w:sz w:val="24"/>
          <w:szCs w:val="24"/>
        </w:rPr>
        <w:t>Hasil penelitian ini memaparkan bahwa dari 108 responden terdapat 45 responden (41</w:t>
      </w:r>
      <w:proofErr w:type="gramStart"/>
      <w:r w:rsidRPr="00843F62">
        <w:rPr>
          <w:rFonts w:ascii="Times New Roman" w:eastAsia="Times New Roman" w:hAnsi="Times New Roman" w:cs="Times New Roman"/>
          <w:sz w:val="24"/>
          <w:szCs w:val="24"/>
        </w:rPr>
        <w:t>,7</w:t>
      </w:r>
      <w:proofErr w:type="gramEnd"/>
      <w:r w:rsidRPr="00843F62">
        <w:rPr>
          <w:rFonts w:ascii="Times New Roman" w:eastAsia="Times New Roman" w:hAnsi="Times New Roman" w:cs="Times New Roman"/>
          <w:sz w:val="24"/>
          <w:szCs w:val="24"/>
        </w:rPr>
        <w:t xml:space="preserve">) yang merokok. Dari 45 responden yang merokok, 37 responden mengkonsumsi rokok ≥ 15 batang perhari dan sisanya 8 orang mengkonsumsi rokok &lt; 15 batang perhari.  </w:t>
      </w:r>
      <w:proofErr w:type="gramStart"/>
      <w:r w:rsidRPr="00843F62">
        <w:rPr>
          <w:rFonts w:ascii="Times New Roman" w:eastAsia="Times New Roman" w:hAnsi="Times New Roman" w:cs="Times New Roman"/>
          <w:sz w:val="24"/>
          <w:szCs w:val="24"/>
        </w:rPr>
        <w:t>Untuk lamanya merokok, hanya 2 dari 45 responden yang mengkonsumsi rokok kurang dari 10 tahun.</w:t>
      </w:r>
      <w:proofErr w:type="gramEnd"/>
      <w:r w:rsidRPr="00843F62">
        <w:rPr>
          <w:rFonts w:ascii="Times New Roman" w:eastAsia="Times New Roman" w:hAnsi="Times New Roman" w:cs="Times New Roman"/>
          <w:sz w:val="24"/>
          <w:szCs w:val="24"/>
        </w:rPr>
        <w:t xml:space="preserve"> </w:t>
      </w:r>
      <w:proofErr w:type="gramStart"/>
      <w:r w:rsidRPr="00843F62">
        <w:rPr>
          <w:rFonts w:ascii="Times New Roman" w:eastAsia="Times New Roman" w:hAnsi="Times New Roman" w:cs="Times New Roman"/>
          <w:sz w:val="24"/>
          <w:szCs w:val="24"/>
        </w:rPr>
        <w:t>Sedangkan sisanya 43 responden mengkonsumsi rokok ≥ 10 tahun.</w:t>
      </w:r>
      <w:proofErr w:type="gramEnd"/>
      <w:r w:rsidRPr="00843F62">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Uji statistik diperoleh nilai </w:t>
      </w:r>
      <w:r w:rsidRPr="001C5C7A">
        <w:rPr>
          <w:rFonts w:ascii="Times New Roman" w:hAnsi="Times New Roman" w:cs="Times New Roman"/>
          <w:i/>
          <w:sz w:val="24"/>
          <w:szCs w:val="24"/>
        </w:rPr>
        <w:t>p</w:t>
      </w:r>
      <w:r>
        <w:rPr>
          <w:rFonts w:ascii="Times New Roman" w:hAnsi="Times New Roman" w:cs="Times New Roman"/>
          <w:i/>
          <w:sz w:val="24"/>
          <w:szCs w:val="24"/>
        </w:rPr>
        <w:t xml:space="preserve"> </w:t>
      </w:r>
      <w:r>
        <w:rPr>
          <w:rFonts w:ascii="Times New Roman" w:hAnsi="Times New Roman" w:cs="Times New Roman"/>
          <w:sz w:val="24"/>
          <w:szCs w:val="24"/>
        </w:rPr>
        <w:lastRenderedPageBreak/>
        <w:t xml:space="preserve">= 0,006 yang berarti bermakna dan nilai </w:t>
      </w:r>
      <w:r w:rsidRPr="00575230">
        <w:rPr>
          <w:rFonts w:ascii="Times New Roman" w:hAnsi="Times New Roman" w:cs="Times New Roman"/>
          <w:i/>
          <w:sz w:val="24"/>
          <w:szCs w:val="24"/>
        </w:rPr>
        <w:t>odds ratio</w:t>
      </w:r>
      <w:r>
        <w:rPr>
          <w:rFonts w:ascii="Times New Roman" w:hAnsi="Times New Roman" w:cs="Times New Roman"/>
          <w:sz w:val="24"/>
          <w:szCs w:val="24"/>
        </w:rPr>
        <w:t xml:space="preserve"> (OR) = 3</w:t>
      </w:r>
      <w:proofErr w:type="gramStart"/>
      <w:r>
        <w:rPr>
          <w:rFonts w:ascii="Times New Roman" w:hAnsi="Times New Roman" w:cs="Times New Roman"/>
          <w:sz w:val="24"/>
          <w:szCs w:val="24"/>
        </w:rPr>
        <w:t>,25</w:t>
      </w:r>
      <w:proofErr w:type="gramEnd"/>
      <w:r>
        <w:rPr>
          <w:rFonts w:ascii="Times New Roman" w:hAnsi="Times New Roman" w:cs="Times New Roman"/>
          <w:sz w:val="24"/>
          <w:szCs w:val="24"/>
        </w:rPr>
        <w:t>. Karena nilai OR &gt; 1 maka kebiasaan merokok merupakan faktor risiko kejadian hipertensi, dengan tingkat kepercayaan (CI) 95% yaitu 1</w:t>
      </w:r>
      <w:proofErr w:type="gramStart"/>
      <w:r>
        <w:rPr>
          <w:rFonts w:ascii="Times New Roman" w:hAnsi="Times New Roman" w:cs="Times New Roman"/>
          <w:sz w:val="24"/>
          <w:szCs w:val="24"/>
        </w:rPr>
        <w:t>,45</w:t>
      </w:r>
      <w:proofErr w:type="gramEnd"/>
      <w:r>
        <w:rPr>
          <w:rFonts w:ascii="Times New Roman" w:hAnsi="Times New Roman" w:cs="Times New Roman"/>
          <w:sz w:val="24"/>
          <w:szCs w:val="24"/>
        </w:rPr>
        <w:t xml:space="preserve"> – 7,24. Besar risiko terjadinya hipertensi pada responden yang mempunyai kebiasaan merokok adalah 3</w:t>
      </w:r>
      <w:proofErr w:type="gramStart"/>
      <w:r>
        <w:rPr>
          <w:rFonts w:ascii="Times New Roman" w:hAnsi="Times New Roman" w:cs="Times New Roman"/>
          <w:sz w:val="24"/>
          <w:szCs w:val="24"/>
        </w:rPr>
        <w:t>,25</w:t>
      </w:r>
      <w:proofErr w:type="gramEnd"/>
      <w:r>
        <w:rPr>
          <w:rFonts w:ascii="Times New Roman" w:hAnsi="Times New Roman" w:cs="Times New Roman"/>
          <w:sz w:val="24"/>
          <w:szCs w:val="24"/>
        </w:rPr>
        <w:t xml:space="preserve"> kali lebih besar dibandingkan dengan responden yang tidak memiliki kebiasaan merokok.</w:t>
      </w:r>
      <w:r w:rsidR="00251510">
        <w:rPr>
          <w:rFonts w:ascii="Times New Roman" w:hAnsi="Times New Roman" w:cs="Times New Roman"/>
          <w:sz w:val="24"/>
          <w:szCs w:val="24"/>
        </w:rPr>
        <w:t xml:space="preserve"> </w:t>
      </w:r>
    </w:p>
    <w:p w:rsidR="00644A49" w:rsidRDefault="004378E9" w:rsidP="004378E9">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hAnsi="Times New Roman" w:cs="Times New Roman"/>
          <w:b/>
          <w:sz w:val="24"/>
          <w:szCs w:val="24"/>
        </w:rPr>
        <w:tab/>
      </w:r>
      <w:r w:rsidRPr="00146B4A">
        <w:rPr>
          <w:rFonts w:ascii="Times New Roman" w:hAnsi="Times New Roman" w:cs="Times New Roman"/>
          <w:b/>
          <w:sz w:val="24"/>
          <w:szCs w:val="24"/>
        </w:rPr>
        <w:t>Konsumsi Alkohol</w:t>
      </w:r>
    </w:p>
    <w:p w:rsidR="00CE6EF9" w:rsidRDefault="00CE6EF9" w:rsidP="00C460A8">
      <w:pPr>
        <w:pStyle w:val="ListParagraph"/>
        <w:autoSpaceDE w:val="0"/>
        <w:autoSpaceDN w:val="0"/>
        <w:adjustRightInd w:val="0"/>
        <w:spacing w:after="0" w:line="360" w:lineRule="auto"/>
        <w:ind w:left="0" w:firstLine="567"/>
        <w:jc w:val="both"/>
        <w:rPr>
          <w:rFonts w:ascii="Times New Roman" w:eastAsia="Times New Roman" w:hAnsi="Times New Roman" w:cs="Times New Roman"/>
          <w:sz w:val="24"/>
          <w:szCs w:val="24"/>
        </w:rPr>
      </w:pPr>
      <w:proofErr w:type="gramStart"/>
      <w:r w:rsidRPr="00843F62">
        <w:rPr>
          <w:rFonts w:ascii="Times New Roman" w:eastAsia="Times New Roman" w:hAnsi="Times New Roman" w:cs="Times New Roman"/>
          <w:sz w:val="24"/>
          <w:szCs w:val="24"/>
        </w:rPr>
        <w:t>Alkohol atau etanol jika diminum dalam jumlah besar dapat meningkatkan tekanan darah.</w:t>
      </w:r>
      <w:proofErr w:type="gramEnd"/>
      <w:r w:rsidRPr="00843F62">
        <w:rPr>
          <w:rFonts w:ascii="Times New Roman" w:eastAsia="Times New Roman" w:hAnsi="Times New Roman" w:cs="Times New Roman"/>
          <w:sz w:val="24"/>
          <w:szCs w:val="24"/>
        </w:rPr>
        <w:t xml:space="preserve"> </w:t>
      </w:r>
      <w:proofErr w:type="gramStart"/>
      <w:r w:rsidRPr="00843F62">
        <w:rPr>
          <w:rFonts w:ascii="Times New Roman" w:eastAsia="Times New Roman" w:hAnsi="Times New Roman" w:cs="Times New Roman"/>
          <w:sz w:val="24"/>
          <w:szCs w:val="24"/>
        </w:rPr>
        <w:t>Hal itu dapat terjadi karena alkohol merangsang dilepaskannya epinefrin atau adrenalin, yang membuat arteri menciut dan menyebabkan penimbunan air dan natrium.</w:t>
      </w:r>
      <w:proofErr w:type="gramEnd"/>
      <w:r w:rsidRPr="00843F62">
        <w:rPr>
          <w:rFonts w:ascii="Times New Roman" w:eastAsia="Times New Roman" w:hAnsi="Times New Roman" w:cs="Times New Roman"/>
          <w:sz w:val="24"/>
          <w:szCs w:val="24"/>
        </w:rPr>
        <w:t xml:space="preserve"> Selain itu penimbunan air dan natrium yang menyebabkan </w:t>
      </w:r>
      <w:proofErr w:type="gramStart"/>
      <w:r w:rsidRPr="00843F62">
        <w:rPr>
          <w:rFonts w:ascii="Times New Roman" w:eastAsia="Times New Roman" w:hAnsi="Times New Roman" w:cs="Times New Roman"/>
          <w:sz w:val="24"/>
          <w:szCs w:val="24"/>
        </w:rPr>
        <w:t>hipertensi  terjadi</w:t>
      </w:r>
      <w:proofErr w:type="gramEnd"/>
      <w:r w:rsidRPr="00843F62">
        <w:rPr>
          <w:rFonts w:ascii="Times New Roman" w:eastAsia="Times New Roman" w:hAnsi="Times New Roman" w:cs="Times New Roman"/>
          <w:sz w:val="24"/>
          <w:szCs w:val="24"/>
        </w:rPr>
        <w:t xml:space="preserve"> akibat terjadinya kerusakan ginjal. Jika terjadi kerusakan ginjal terutama pada bagian korteks </w:t>
      </w:r>
      <w:proofErr w:type="gramStart"/>
      <w:r w:rsidRPr="00843F62">
        <w:rPr>
          <w:rFonts w:ascii="Times New Roman" w:eastAsia="Times New Roman" w:hAnsi="Times New Roman" w:cs="Times New Roman"/>
          <w:sz w:val="24"/>
          <w:szCs w:val="24"/>
        </w:rPr>
        <w:t>akan</w:t>
      </w:r>
      <w:proofErr w:type="gramEnd"/>
      <w:r w:rsidRPr="00843F62">
        <w:rPr>
          <w:rFonts w:ascii="Times New Roman" w:eastAsia="Times New Roman" w:hAnsi="Times New Roman" w:cs="Times New Roman"/>
          <w:sz w:val="24"/>
          <w:szCs w:val="24"/>
        </w:rPr>
        <w:t xml:space="preserve"> merangsang produksi rennin oleh ginjal yang dapat menstimulasi terjadinya peningkatan tekanan darah. Ketika ginjal mengalami kerusakan, maka pengeluaran air dan garam </w:t>
      </w:r>
      <w:proofErr w:type="gramStart"/>
      <w:r w:rsidRPr="00843F62">
        <w:rPr>
          <w:rFonts w:ascii="Times New Roman" w:eastAsia="Times New Roman" w:hAnsi="Times New Roman" w:cs="Times New Roman"/>
          <w:sz w:val="24"/>
          <w:szCs w:val="24"/>
        </w:rPr>
        <w:t>akan</w:t>
      </w:r>
      <w:proofErr w:type="gramEnd"/>
      <w:r w:rsidRPr="00843F62">
        <w:rPr>
          <w:rFonts w:ascii="Times New Roman" w:eastAsia="Times New Roman" w:hAnsi="Times New Roman" w:cs="Times New Roman"/>
          <w:sz w:val="24"/>
          <w:szCs w:val="24"/>
        </w:rPr>
        <w:t xml:space="preserve"> terganggu. </w:t>
      </w:r>
      <w:proofErr w:type="gramStart"/>
      <w:r w:rsidRPr="00843F62">
        <w:rPr>
          <w:rFonts w:ascii="Times New Roman" w:eastAsia="Times New Roman" w:hAnsi="Times New Roman" w:cs="Times New Roman"/>
          <w:sz w:val="24"/>
          <w:szCs w:val="24"/>
        </w:rPr>
        <w:t>Hal ini mengakibatkan isi rongga pembuluh darah meningkat dengan adanya penimbunan air dan natrium yang menyebabkan hipertensi (Ridwan, 2009).</w:t>
      </w:r>
      <w:proofErr w:type="gramEnd"/>
      <w:r>
        <w:rPr>
          <w:rFonts w:ascii="Times New Roman" w:eastAsia="Times New Roman" w:hAnsi="Times New Roman" w:cs="Times New Roman"/>
          <w:sz w:val="24"/>
          <w:szCs w:val="24"/>
        </w:rPr>
        <w:t xml:space="preserve"> </w:t>
      </w:r>
    </w:p>
    <w:p w:rsidR="00CE6EF9" w:rsidRDefault="00CE6EF9" w:rsidP="00C460A8">
      <w:pPr>
        <w:pStyle w:val="ListParagraph"/>
        <w:autoSpaceDE w:val="0"/>
        <w:autoSpaceDN w:val="0"/>
        <w:adjustRightInd w:val="0"/>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penelitian ini menunjukan bahwa dari total 108 responden terdapat 43 (39</w:t>
      </w:r>
      <w:proofErr w:type="gramStart"/>
      <w:r>
        <w:rPr>
          <w:rFonts w:ascii="Times New Roman" w:eastAsia="Times New Roman" w:hAnsi="Times New Roman" w:cs="Times New Roman"/>
          <w:sz w:val="24"/>
          <w:szCs w:val="24"/>
        </w:rPr>
        <w:t>,8</w:t>
      </w:r>
      <w:proofErr w:type="gramEnd"/>
      <w:r>
        <w:rPr>
          <w:rFonts w:ascii="Times New Roman" w:eastAsia="Times New Roman" w:hAnsi="Times New Roman" w:cs="Times New Roman"/>
          <w:sz w:val="24"/>
          <w:szCs w:val="24"/>
        </w:rPr>
        <w:t>%) responden yang mengkonsumsi alkohol. Hal ini terkait dengan karakteristik atau budaya</w:t>
      </w:r>
      <w:r w:rsidRPr="006F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adat istiadat orang Maluku, dimana hampir semua Negeri atau desa yang ada di Provinsi Maluku jika melakukan acara atau ritual adat memakai atau melibatkan minuman yang mengandung alkohol atau yang biasa disebut dalam keseharian orang Maluku sebagai </w:t>
      </w:r>
      <w:r w:rsidRPr="00A77985">
        <w:rPr>
          <w:rFonts w:ascii="Times New Roman" w:eastAsia="Times New Roman" w:hAnsi="Times New Roman" w:cs="Times New Roman"/>
          <w:i/>
          <w:sz w:val="24"/>
          <w:szCs w:val="24"/>
        </w:rPr>
        <w:t>sopi</w:t>
      </w:r>
      <w:r>
        <w:rPr>
          <w:rFonts w:ascii="Times New Roman" w:eastAsia="Times New Roman" w:hAnsi="Times New Roman" w:cs="Times New Roman"/>
          <w:sz w:val="24"/>
          <w:szCs w:val="24"/>
        </w:rPr>
        <w:t xml:space="preserve"> dalam acara atau ritual tersebut. </w:t>
      </w:r>
      <w:proofErr w:type="gramStart"/>
      <w:r>
        <w:rPr>
          <w:rFonts w:ascii="Times New Roman" w:eastAsia="Times New Roman" w:hAnsi="Times New Roman" w:cs="Times New Roman"/>
          <w:sz w:val="24"/>
          <w:szCs w:val="24"/>
        </w:rPr>
        <w:t>Bahkan bukan hanya pria yang mengkonsumsi alkohol wanitapun mengkonsumsi alkohol saat mengikuti suatu acara atau ritual adat.</w:t>
      </w:r>
      <w:proofErr w:type="gramEnd"/>
      <w:r>
        <w:rPr>
          <w:rFonts w:ascii="Times New Roman" w:eastAsia="Times New Roman" w:hAnsi="Times New Roman" w:cs="Times New Roman"/>
          <w:sz w:val="24"/>
          <w:szCs w:val="24"/>
        </w:rPr>
        <w:t xml:space="preserve"> </w:t>
      </w:r>
    </w:p>
    <w:p w:rsidR="00E306EC" w:rsidRDefault="00CE6EF9" w:rsidP="00C460A8">
      <w:pPr>
        <w:spacing w:after="0" w:line="360" w:lineRule="auto"/>
        <w:ind w:firstLine="567"/>
        <w:jc w:val="both"/>
        <w:rPr>
          <w:rFonts w:ascii="Times New Roman" w:hAnsi="Times New Roman" w:cs="Times New Roman"/>
          <w:sz w:val="24"/>
          <w:szCs w:val="24"/>
        </w:rPr>
      </w:pPr>
      <w:r w:rsidRPr="00663123">
        <w:rPr>
          <w:rFonts w:ascii="Times New Roman" w:hAnsi="Times New Roman" w:cs="Times New Roman"/>
          <w:sz w:val="24"/>
          <w:szCs w:val="24"/>
        </w:rPr>
        <w:t xml:space="preserve">Uji statistik diperoleh nilai </w:t>
      </w:r>
      <w:r w:rsidRPr="00663123">
        <w:rPr>
          <w:rFonts w:ascii="Times New Roman" w:hAnsi="Times New Roman" w:cs="Times New Roman"/>
          <w:i/>
          <w:sz w:val="24"/>
          <w:szCs w:val="24"/>
        </w:rPr>
        <w:t xml:space="preserve">p </w:t>
      </w:r>
      <w:r w:rsidRPr="00663123">
        <w:rPr>
          <w:rFonts w:ascii="Times New Roman" w:hAnsi="Times New Roman" w:cs="Times New Roman"/>
          <w:sz w:val="24"/>
          <w:szCs w:val="24"/>
        </w:rPr>
        <w:t xml:space="preserve">= 0,002 yang berarti bermakna dan nilai </w:t>
      </w:r>
      <w:r w:rsidRPr="00663123">
        <w:rPr>
          <w:rFonts w:ascii="Times New Roman" w:hAnsi="Times New Roman" w:cs="Times New Roman"/>
          <w:i/>
          <w:sz w:val="24"/>
          <w:szCs w:val="24"/>
        </w:rPr>
        <w:t>odds ratio</w:t>
      </w:r>
      <w:r w:rsidRPr="00663123">
        <w:rPr>
          <w:rFonts w:ascii="Times New Roman" w:hAnsi="Times New Roman" w:cs="Times New Roman"/>
          <w:sz w:val="24"/>
          <w:szCs w:val="24"/>
        </w:rPr>
        <w:t xml:space="preserve"> (OR) = 3</w:t>
      </w:r>
      <w:proofErr w:type="gramStart"/>
      <w:r w:rsidRPr="00663123">
        <w:rPr>
          <w:rFonts w:ascii="Times New Roman" w:hAnsi="Times New Roman" w:cs="Times New Roman"/>
          <w:sz w:val="24"/>
          <w:szCs w:val="24"/>
        </w:rPr>
        <w:t>,94</w:t>
      </w:r>
      <w:proofErr w:type="gramEnd"/>
      <w:r w:rsidRPr="00663123">
        <w:rPr>
          <w:rFonts w:ascii="Times New Roman" w:hAnsi="Times New Roman" w:cs="Times New Roman"/>
          <w:sz w:val="24"/>
          <w:szCs w:val="24"/>
        </w:rPr>
        <w:t>. Karena nilai OR &gt; 1 maka kebiasaan mengkonsumsi alkohol merupakan faktor risiko kejadian hipertensi, dengan tingkat kepercayaan (CI) 95% yaitu 1</w:t>
      </w:r>
      <w:proofErr w:type="gramStart"/>
      <w:r w:rsidRPr="00663123">
        <w:rPr>
          <w:rFonts w:ascii="Times New Roman" w:hAnsi="Times New Roman" w:cs="Times New Roman"/>
          <w:sz w:val="24"/>
          <w:szCs w:val="24"/>
        </w:rPr>
        <w:t>,73</w:t>
      </w:r>
      <w:proofErr w:type="gramEnd"/>
      <w:r w:rsidRPr="00663123">
        <w:rPr>
          <w:rFonts w:ascii="Times New Roman" w:hAnsi="Times New Roman" w:cs="Times New Roman"/>
          <w:sz w:val="24"/>
          <w:szCs w:val="24"/>
        </w:rPr>
        <w:t xml:space="preserve"> – 8,97. Besar risiko terjadinya hipertensi pada responden yang mempunyai kebiasaan mengkonsumsi alkohol adalah 3</w:t>
      </w:r>
      <w:proofErr w:type="gramStart"/>
      <w:r w:rsidRPr="00663123">
        <w:rPr>
          <w:rFonts w:ascii="Times New Roman" w:hAnsi="Times New Roman" w:cs="Times New Roman"/>
          <w:sz w:val="24"/>
          <w:szCs w:val="24"/>
        </w:rPr>
        <w:t>,94</w:t>
      </w:r>
      <w:proofErr w:type="gramEnd"/>
      <w:r w:rsidRPr="00663123">
        <w:rPr>
          <w:rFonts w:ascii="Times New Roman" w:hAnsi="Times New Roman" w:cs="Times New Roman"/>
          <w:sz w:val="24"/>
          <w:szCs w:val="24"/>
        </w:rPr>
        <w:t xml:space="preserve"> kali lebih besar dibandingkan dengan responden yang tidak memiliki kebiasaan mengkonsumsi alkohol.</w:t>
      </w:r>
    </w:p>
    <w:p w:rsidR="00844BF2" w:rsidRDefault="00844BF2" w:rsidP="00C460A8">
      <w:pPr>
        <w:spacing w:after="0" w:line="360" w:lineRule="auto"/>
        <w:ind w:firstLine="567"/>
        <w:jc w:val="both"/>
        <w:rPr>
          <w:rFonts w:ascii="Times New Roman" w:hAnsi="Times New Roman" w:cs="Times New Roman"/>
          <w:sz w:val="24"/>
          <w:szCs w:val="24"/>
        </w:rPr>
      </w:pPr>
    </w:p>
    <w:p w:rsidR="00C715A3" w:rsidRDefault="00C715A3" w:rsidP="00C460A8">
      <w:pPr>
        <w:spacing w:after="0" w:line="360" w:lineRule="auto"/>
        <w:ind w:firstLine="567"/>
        <w:jc w:val="both"/>
        <w:rPr>
          <w:rFonts w:ascii="Times New Roman" w:hAnsi="Times New Roman" w:cs="Times New Roman"/>
          <w:sz w:val="24"/>
          <w:szCs w:val="24"/>
        </w:rPr>
      </w:pPr>
    </w:p>
    <w:p w:rsidR="00C715A3" w:rsidRDefault="00C715A3" w:rsidP="00C460A8">
      <w:pPr>
        <w:spacing w:after="0" w:line="360" w:lineRule="auto"/>
        <w:ind w:firstLine="567"/>
        <w:jc w:val="both"/>
        <w:rPr>
          <w:rFonts w:ascii="Times New Roman" w:hAnsi="Times New Roman" w:cs="Times New Roman"/>
          <w:sz w:val="24"/>
          <w:szCs w:val="24"/>
        </w:rPr>
      </w:pPr>
    </w:p>
    <w:p w:rsidR="004378E9" w:rsidRDefault="00E306EC" w:rsidP="00E306EC">
      <w:pPr>
        <w:spacing w:after="0" w:line="360" w:lineRule="auto"/>
        <w:ind w:left="567" w:hanging="567"/>
        <w:jc w:val="both"/>
        <w:rPr>
          <w:rFonts w:ascii="Times New Roman" w:hAnsi="Times New Roman" w:cs="Times New Roman"/>
          <w:b/>
          <w:sz w:val="24"/>
          <w:szCs w:val="24"/>
        </w:rPr>
      </w:pPr>
      <w:r w:rsidRPr="00E306EC">
        <w:rPr>
          <w:rFonts w:ascii="Times New Roman" w:hAnsi="Times New Roman" w:cs="Times New Roman"/>
          <w:b/>
          <w:sz w:val="24"/>
          <w:szCs w:val="24"/>
        </w:rPr>
        <w:lastRenderedPageBreak/>
        <w:t xml:space="preserve">5. </w:t>
      </w:r>
      <w:r w:rsidRPr="00E306EC">
        <w:rPr>
          <w:rFonts w:ascii="Times New Roman" w:hAnsi="Times New Roman" w:cs="Times New Roman"/>
          <w:b/>
          <w:sz w:val="24"/>
          <w:szCs w:val="24"/>
        </w:rPr>
        <w:tab/>
        <w:t>Aktifitas Fisik</w:t>
      </w:r>
      <w:r w:rsidR="004378E9" w:rsidRPr="00E306EC">
        <w:rPr>
          <w:rFonts w:ascii="Times New Roman" w:hAnsi="Times New Roman" w:cs="Times New Roman"/>
          <w:b/>
          <w:sz w:val="24"/>
          <w:szCs w:val="24"/>
        </w:rPr>
        <w:tab/>
      </w:r>
    </w:p>
    <w:p w:rsidR="00E306EC" w:rsidRDefault="00E306EC" w:rsidP="009B0B5A">
      <w:pPr>
        <w:spacing w:after="0" w:line="36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Aktifitas Fisik atau o</w:t>
      </w:r>
      <w:r w:rsidRPr="00774F5F">
        <w:rPr>
          <w:rFonts w:ascii="Times New Roman" w:hAnsi="Times New Roman" w:cs="Times New Roman"/>
          <w:sz w:val="24"/>
          <w:szCs w:val="24"/>
          <w:lang w:val="sv-SE"/>
        </w:rPr>
        <w:t>lahraga dapat menurunkan berat badan, membakar lebih banyak lemak didalam darah dan memperkuat oto</w:t>
      </w:r>
      <w:r>
        <w:rPr>
          <w:rFonts w:ascii="Times New Roman" w:hAnsi="Times New Roman" w:cs="Times New Roman"/>
          <w:sz w:val="24"/>
          <w:szCs w:val="24"/>
          <w:lang w:val="sv-SE"/>
        </w:rPr>
        <w:t>t</w:t>
      </w:r>
      <w:r w:rsidRPr="00774F5F">
        <w:rPr>
          <w:rFonts w:ascii="Times New Roman" w:hAnsi="Times New Roman" w:cs="Times New Roman"/>
          <w:sz w:val="24"/>
          <w:szCs w:val="24"/>
          <w:lang w:val="sv-SE"/>
        </w:rPr>
        <w:t xml:space="preserve">-otot jantung. </w:t>
      </w:r>
      <w:r>
        <w:rPr>
          <w:rFonts w:ascii="Times New Roman" w:hAnsi="Times New Roman" w:cs="Times New Roman"/>
          <w:sz w:val="24"/>
          <w:szCs w:val="24"/>
        </w:rPr>
        <w:t>Olah</w:t>
      </w:r>
      <w:r w:rsidRPr="00EF38FB">
        <w:rPr>
          <w:rFonts w:ascii="Times New Roman" w:hAnsi="Times New Roman" w:cs="Times New Roman"/>
          <w:sz w:val="24"/>
          <w:szCs w:val="24"/>
        </w:rPr>
        <w:t>raga atau aktivitas fisik yang</w:t>
      </w:r>
      <w:r>
        <w:rPr>
          <w:rFonts w:ascii="Times New Roman" w:hAnsi="Times New Roman" w:cs="Times New Roman"/>
          <w:sz w:val="24"/>
          <w:szCs w:val="24"/>
        </w:rPr>
        <w:t xml:space="preserve"> </w:t>
      </w:r>
      <w:r w:rsidRPr="00EF38FB">
        <w:rPr>
          <w:rFonts w:ascii="Times New Roman" w:hAnsi="Times New Roman" w:cs="Times New Roman"/>
          <w:sz w:val="24"/>
          <w:szCs w:val="24"/>
        </w:rPr>
        <w:t xml:space="preserve">mampu membakar 800-1000 kalori </w:t>
      </w:r>
      <w:r>
        <w:rPr>
          <w:rFonts w:ascii="Times New Roman" w:hAnsi="Times New Roman" w:cs="Times New Roman"/>
          <w:sz w:val="24"/>
          <w:szCs w:val="24"/>
        </w:rPr>
        <w:t xml:space="preserve">dan </w:t>
      </w:r>
      <w:proofErr w:type="gramStart"/>
      <w:r w:rsidRPr="00EF38FB">
        <w:rPr>
          <w:rFonts w:ascii="Times New Roman" w:hAnsi="Times New Roman" w:cs="Times New Roman"/>
          <w:sz w:val="24"/>
          <w:szCs w:val="24"/>
        </w:rPr>
        <w:t>akan</w:t>
      </w:r>
      <w:proofErr w:type="gramEnd"/>
      <w:r w:rsidRPr="00EF38FB">
        <w:rPr>
          <w:rFonts w:ascii="Times New Roman" w:hAnsi="Times New Roman" w:cs="Times New Roman"/>
          <w:sz w:val="24"/>
          <w:szCs w:val="24"/>
        </w:rPr>
        <w:t xml:space="preserve"> meningkatkan </w:t>
      </w:r>
      <w:r w:rsidRPr="00EF38FB">
        <w:rPr>
          <w:rFonts w:ascii="Times New Roman" w:hAnsi="Times New Roman" w:cs="Times New Roman"/>
          <w:iCs/>
          <w:sz w:val="24"/>
          <w:szCs w:val="24"/>
        </w:rPr>
        <w:t>high density lipoprotein</w:t>
      </w:r>
      <w:r>
        <w:rPr>
          <w:rFonts w:ascii="Times New Roman" w:hAnsi="Times New Roman" w:cs="Times New Roman"/>
          <w:i/>
          <w:iCs/>
          <w:sz w:val="24"/>
          <w:szCs w:val="24"/>
        </w:rPr>
        <w:t xml:space="preserve"> </w:t>
      </w:r>
      <w:r w:rsidRPr="00EF38FB">
        <w:rPr>
          <w:rFonts w:ascii="Times New Roman" w:hAnsi="Times New Roman" w:cs="Times New Roman"/>
          <w:sz w:val="24"/>
          <w:szCs w:val="24"/>
        </w:rPr>
        <w:t xml:space="preserve">(HDL) sebesar 4.4 mmHg </w:t>
      </w:r>
      <w:r w:rsidRPr="00B31DAA">
        <w:rPr>
          <w:rFonts w:ascii="Times New Roman" w:hAnsi="Times New Roman" w:cs="Times New Roman"/>
          <w:sz w:val="24"/>
          <w:szCs w:val="24"/>
        </w:rPr>
        <w:t xml:space="preserve">dan menurunkan LDL </w:t>
      </w:r>
      <w:r>
        <w:rPr>
          <w:rFonts w:ascii="Times New Roman" w:hAnsi="Times New Roman" w:cs="Times New Roman"/>
          <w:sz w:val="24"/>
          <w:szCs w:val="24"/>
        </w:rPr>
        <w:t>(</w:t>
      </w:r>
      <w:r w:rsidRPr="00395EB1">
        <w:rPr>
          <w:rFonts w:ascii="Times New Roman" w:hAnsi="Times New Roman" w:cs="Times New Roman"/>
          <w:i/>
          <w:sz w:val="24"/>
          <w:szCs w:val="24"/>
        </w:rPr>
        <w:t>Low Density Lipoprotein</w:t>
      </w:r>
      <w:r>
        <w:rPr>
          <w:rFonts w:ascii="Times New Roman" w:hAnsi="Times New Roman" w:cs="Times New Roman"/>
          <w:sz w:val="24"/>
          <w:szCs w:val="24"/>
        </w:rPr>
        <w:t xml:space="preserve">) darah </w:t>
      </w:r>
      <w:r w:rsidRPr="00EF38FB">
        <w:rPr>
          <w:rFonts w:ascii="Times New Roman" w:hAnsi="Times New Roman" w:cs="Times New Roman"/>
          <w:sz w:val="24"/>
          <w:szCs w:val="24"/>
        </w:rPr>
        <w:t>(Khomsan</w:t>
      </w:r>
      <w:r>
        <w:rPr>
          <w:rFonts w:ascii="Times New Roman" w:hAnsi="Times New Roman" w:cs="Times New Roman"/>
          <w:sz w:val="24"/>
          <w:szCs w:val="24"/>
        </w:rPr>
        <w:t>,</w:t>
      </w:r>
      <w:r w:rsidRPr="00EF38FB">
        <w:rPr>
          <w:rFonts w:ascii="Times New Roman" w:hAnsi="Times New Roman" w:cs="Times New Roman"/>
          <w:sz w:val="24"/>
          <w:szCs w:val="24"/>
        </w:rPr>
        <w:t xml:space="preserve"> 2004</w:t>
      </w:r>
      <w:r>
        <w:rPr>
          <w:rFonts w:ascii="Times New Roman" w:hAnsi="Times New Roman" w:cs="Times New Roman"/>
          <w:sz w:val="24"/>
          <w:szCs w:val="24"/>
        </w:rPr>
        <w:t xml:space="preserve"> dalam </w:t>
      </w:r>
      <w:r w:rsidRPr="0003124C">
        <w:rPr>
          <w:rFonts w:ascii="Times New Roman" w:hAnsi="Times New Roman" w:cs="Times New Roman"/>
          <w:bCs/>
          <w:sz w:val="24"/>
          <w:szCs w:val="24"/>
        </w:rPr>
        <w:t>Aisyiyah</w:t>
      </w:r>
      <w:r>
        <w:rPr>
          <w:rFonts w:ascii="Times New Roman" w:hAnsi="Times New Roman" w:cs="Times New Roman"/>
          <w:bCs/>
          <w:sz w:val="24"/>
          <w:szCs w:val="24"/>
        </w:rPr>
        <w:t>,</w:t>
      </w:r>
      <w:r w:rsidRPr="0003124C">
        <w:rPr>
          <w:rFonts w:ascii="Times New Roman" w:hAnsi="Times New Roman" w:cs="Times New Roman"/>
          <w:bCs/>
          <w:sz w:val="24"/>
          <w:szCs w:val="24"/>
        </w:rPr>
        <w:t xml:space="preserve"> 2009</w:t>
      </w:r>
      <w:r w:rsidRPr="00EF38FB">
        <w:rPr>
          <w:rFonts w:ascii="Times New Roman" w:hAnsi="Times New Roman" w:cs="Times New Roman"/>
          <w:sz w:val="24"/>
          <w:szCs w:val="24"/>
        </w:rPr>
        <w:t>).</w:t>
      </w:r>
      <w:r>
        <w:rPr>
          <w:rFonts w:ascii="Times New Roman" w:hAnsi="Times New Roman" w:cs="Times New Roman"/>
          <w:sz w:val="24"/>
          <w:szCs w:val="24"/>
          <w:lang w:val="sv-SE"/>
        </w:rPr>
        <w:t xml:space="preserve"> Olahraga </w:t>
      </w:r>
      <w:r w:rsidRPr="00774F5F">
        <w:rPr>
          <w:rFonts w:ascii="Times New Roman" w:hAnsi="Times New Roman" w:cs="Times New Roman"/>
          <w:sz w:val="24"/>
          <w:szCs w:val="24"/>
          <w:lang w:val="sv-SE"/>
        </w:rPr>
        <w:t xml:space="preserve">selain dapat </w:t>
      </w:r>
      <w:r>
        <w:rPr>
          <w:rFonts w:ascii="Times New Roman" w:hAnsi="Times New Roman" w:cs="Times New Roman"/>
          <w:sz w:val="24"/>
          <w:szCs w:val="24"/>
          <w:lang w:val="sv-SE"/>
        </w:rPr>
        <w:t xml:space="preserve">menurunkan berat badan, juga dapat mengurangi stress. Salah satu jenis olahraga yang dapat menurunkan stres adalah yoga dan meditasi. Jika meditasi dan yoga dilakukan secara rutin dan berkesinambungan dapat meningkatkan sirkulasi darah ke seluruh tubuh. </w:t>
      </w:r>
    </w:p>
    <w:p w:rsidR="00E306EC" w:rsidRDefault="00E306EC" w:rsidP="009B0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Uji statistik diperoleh nilai </w:t>
      </w:r>
      <w:r w:rsidRPr="001C5C7A">
        <w:rPr>
          <w:rFonts w:ascii="Times New Roman" w:hAnsi="Times New Roman" w:cs="Times New Roman"/>
          <w:i/>
          <w:sz w:val="24"/>
          <w:szCs w:val="24"/>
        </w:rPr>
        <w:t>p</w:t>
      </w:r>
      <w:r>
        <w:rPr>
          <w:rFonts w:ascii="Times New Roman" w:hAnsi="Times New Roman" w:cs="Times New Roman"/>
          <w:i/>
          <w:sz w:val="24"/>
          <w:szCs w:val="24"/>
        </w:rPr>
        <w:t xml:space="preserve"> </w:t>
      </w:r>
      <w:r>
        <w:rPr>
          <w:rFonts w:ascii="Times New Roman" w:hAnsi="Times New Roman" w:cs="Times New Roman"/>
          <w:sz w:val="24"/>
          <w:szCs w:val="24"/>
        </w:rPr>
        <w:t xml:space="preserve">= 0,021 yang berarti bermakna dan nilai </w:t>
      </w:r>
      <w:r w:rsidRPr="00575230">
        <w:rPr>
          <w:rFonts w:ascii="Times New Roman" w:hAnsi="Times New Roman" w:cs="Times New Roman"/>
          <w:i/>
          <w:sz w:val="24"/>
          <w:szCs w:val="24"/>
        </w:rPr>
        <w:t>odds ratio</w:t>
      </w:r>
      <w:r>
        <w:rPr>
          <w:rFonts w:ascii="Times New Roman" w:hAnsi="Times New Roman" w:cs="Times New Roman"/>
          <w:sz w:val="24"/>
          <w:szCs w:val="24"/>
        </w:rPr>
        <w:t xml:space="preserve"> (OR) = 2</w:t>
      </w:r>
      <w:proofErr w:type="gramStart"/>
      <w:r>
        <w:rPr>
          <w:rFonts w:ascii="Times New Roman" w:hAnsi="Times New Roman" w:cs="Times New Roman"/>
          <w:sz w:val="24"/>
          <w:szCs w:val="24"/>
        </w:rPr>
        <w:t>,67</w:t>
      </w:r>
      <w:proofErr w:type="gramEnd"/>
      <w:r>
        <w:rPr>
          <w:rFonts w:ascii="Times New Roman" w:hAnsi="Times New Roman" w:cs="Times New Roman"/>
          <w:sz w:val="24"/>
          <w:szCs w:val="24"/>
        </w:rPr>
        <w:t>. Karena nilai OR &gt; 1 maka kebiasaan tidak melakukan aktivitas fisik secara teratur merupakan risiko kejadian hipertensi, dengan tingkat kepercayaan (CI) 95% yaitu 1,22 – 5,81. Besar risiko terjadinya hipertensi pada responden yang tidak mempunyai kebiasaan melakukan aktivitas fisik secara teratur adalah 2</w:t>
      </w:r>
      <w:proofErr w:type="gramStart"/>
      <w:r>
        <w:rPr>
          <w:rFonts w:ascii="Times New Roman" w:hAnsi="Times New Roman" w:cs="Times New Roman"/>
          <w:sz w:val="24"/>
          <w:szCs w:val="24"/>
        </w:rPr>
        <w:t>,67</w:t>
      </w:r>
      <w:proofErr w:type="gramEnd"/>
      <w:r>
        <w:rPr>
          <w:rFonts w:ascii="Times New Roman" w:hAnsi="Times New Roman" w:cs="Times New Roman"/>
          <w:sz w:val="24"/>
          <w:szCs w:val="24"/>
        </w:rPr>
        <w:t xml:space="preserve"> kali lebih besar dibandingkan dengan responden yang memiliki kebiasaan melakukan aktivitas fisik secara teratur.</w:t>
      </w:r>
    </w:p>
    <w:p w:rsidR="004D1B3E" w:rsidRPr="004D1B3E" w:rsidRDefault="004D1B3E" w:rsidP="004D1B3E">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6. </w:t>
      </w:r>
      <w:r>
        <w:rPr>
          <w:rFonts w:ascii="Times New Roman" w:hAnsi="Times New Roman" w:cs="Times New Roman"/>
          <w:b/>
          <w:sz w:val="24"/>
          <w:szCs w:val="24"/>
        </w:rPr>
        <w:tab/>
        <w:t>Obesitas Sentral</w:t>
      </w:r>
    </w:p>
    <w:p w:rsidR="004D1B3E" w:rsidRDefault="004D1B3E" w:rsidP="004D1B3E">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proofErr w:type="gramStart"/>
      <w:r w:rsidRPr="008102B7">
        <w:rPr>
          <w:rFonts w:ascii="Times New Roman" w:hAnsi="Times New Roman" w:cs="Times New Roman"/>
          <w:sz w:val="24"/>
          <w:szCs w:val="24"/>
        </w:rPr>
        <w:t>Obesitas sentral atau obesitas abdominal merupakan kondisi kelebihan lemak yang terpusat pada daerah perut (</w:t>
      </w:r>
      <w:r w:rsidRPr="008102B7">
        <w:rPr>
          <w:rFonts w:ascii="Times New Roman" w:hAnsi="Times New Roman" w:cs="Times New Roman"/>
          <w:iCs/>
          <w:sz w:val="24"/>
          <w:szCs w:val="24"/>
        </w:rPr>
        <w:t>intra-abdominal fat</w:t>
      </w:r>
      <w:r w:rsidRPr="008102B7">
        <w:rPr>
          <w:rFonts w:ascii="Times New Roman" w:hAnsi="Times New Roman" w:cs="Times New Roman"/>
          <w:sz w:val="24"/>
          <w:szCs w:val="24"/>
        </w:rPr>
        <w:t>).</w:t>
      </w:r>
      <w:proofErr w:type="gramEnd"/>
      <w:r w:rsidRPr="008102B7">
        <w:rPr>
          <w:rFonts w:ascii="Times New Roman" w:hAnsi="Times New Roman" w:cs="Times New Roman"/>
          <w:sz w:val="24"/>
          <w:szCs w:val="24"/>
        </w:rPr>
        <w:t xml:space="preserve"> </w:t>
      </w:r>
      <w:proofErr w:type="gramStart"/>
      <w:r w:rsidRPr="008102B7">
        <w:rPr>
          <w:rFonts w:ascii="Times New Roman" w:hAnsi="Times New Roman" w:cs="Times New Roman"/>
          <w:sz w:val="24"/>
          <w:szCs w:val="24"/>
        </w:rPr>
        <w:t>Lingkar pinggang adalah indikator yang sering digunakan un</w:t>
      </w:r>
      <w:r>
        <w:rPr>
          <w:rFonts w:ascii="Times New Roman" w:hAnsi="Times New Roman" w:cs="Times New Roman"/>
          <w:sz w:val="24"/>
          <w:szCs w:val="24"/>
        </w:rPr>
        <w:t>tuk menentukan obesitas sentral.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Nilai l</w:t>
      </w:r>
      <w:r w:rsidRPr="008102B7">
        <w:rPr>
          <w:rFonts w:ascii="Times New Roman" w:hAnsi="Times New Roman" w:cs="Times New Roman"/>
          <w:sz w:val="24"/>
          <w:szCs w:val="24"/>
        </w:rPr>
        <w:t>ingkar pinggang diperoleh melalui hasil pengukuran panjang lingkar pinggang dengan pita meteran non el</w:t>
      </w:r>
      <w:r>
        <w:rPr>
          <w:rFonts w:ascii="Times New Roman" w:hAnsi="Times New Roman" w:cs="Times New Roman"/>
          <w:sz w:val="24"/>
          <w:szCs w:val="24"/>
        </w:rPr>
        <w:t>astis (ketelitian 1 c</w:t>
      </w:r>
      <w:r w:rsidRPr="008102B7">
        <w:rPr>
          <w:rFonts w:ascii="Times New Roman" w:hAnsi="Times New Roman" w:cs="Times New Roman"/>
          <w:sz w:val="24"/>
          <w:szCs w:val="24"/>
        </w:rPr>
        <w:t>m).</w:t>
      </w:r>
      <w:proofErr w:type="gramEnd"/>
      <w:r w:rsidRPr="008102B7">
        <w:rPr>
          <w:rFonts w:ascii="Times New Roman" w:hAnsi="Times New Roman" w:cs="Times New Roman"/>
          <w:sz w:val="21"/>
          <w:szCs w:val="21"/>
        </w:rPr>
        <w:t xml:space="preserve"> </w:t>
      </w:r>
      <w:proofErr w:type="gramStart"/>
      <w:r w:rsidRPr="00F5451E">
        <w:rPr>
          <w:rFonts w:ascii="Times New Roman" w:hAnsi="Times New Roman" w:cs="Times New Roman"/>
          <w:i/>
          <w:iCs/>
          <w:sz w:val="24"/>
          <w:szCs w:val="24"/>
        </w:rPr>
        <w:t>World Health Organization</w:t>
      </w:r>
      <w:r w:rsidRPr="008102B7">
        <w:rPr>
          <w:rFonts w:ascii="Times New Roman" w:hAnsi="Times New Roman" w:cs="Times New Roman"/>
          <w:iCs/>
          <w:sz w:val="24"/>
          <w:szCs w:val="24"/>
        </w:rPr>
        <w:t xml:space="preserve"> </w:t>
      </w:r>
      <w:r w:rsidRPr="008102B7">
        <w:rPr>
          <w:rFonts w:ascii="Times New Roman" w:hAnsi="Times New Roman" w:cs="Times New Roman"/>
          <w:sz w:val="24"/>
          <w:szCs w:val="24"/>
        </w:rPr>
        <w:t>secara garis besar menentukan kriteria obesitas berdasarkan lingkar pinggang jika lingkar pinggang pria &gt; 90 cm dan pada wanita &gt; 8</w:t>
      </w:r>
      <w:r w:rsidR="00A91BEF">
        <w:rPr>
          <w:rFonts w:ascii="Times New Roman" w:hAnsi="Times New Roman" w:cs="Times New Roman"/>
          <w:sz w:val="24"/>
          <w:szCs w:val="24"/>
        </w:rPr>
        <w:t>0 cm (</w:t>
      </w:r>
      <w:r w:rsidRPr="008102B7">
        <w:rPr>
          <w:rFonts w:ascii="Times New Roman" w:hAnsi="Times New Roman" w:cs="Times New Roman"/>
          <w:sz w:val="24"/>
          <w:szCs w:val="24"/>
        </w:rPr>
        <w:t>Oviyanti, 2010).</w:t>
      </w:r>
      <w:proofErr w:type="gramEnd"/>
      <w:r w:rsidRPr="008102B7">
        <w:rPr>
          <w:rFonts w:ascii="Times New Roman" w:hAnsi="Times New Roman" w:cs="Times New Roman"/>
          <w:sz w:val="24"/>
          <w:szCs w:val="24"/>
        </w:rPr>
        <w:t xml:space="preserve"> </w:t>
      </w:r>
    </w:p>
    <w:p w:rsidR="004D1B3E" w:rsidRPr="00E257F6" w:rsidRDefault="004D1B3E" w:rsidP="004D1B3E">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sidRPr="008102B7">
        <w:rPr>
          <w:rFonts w:ascii="Times New Roman" w:hAnsi="Times New Roman" w:cs="Times New Roman"/>
          <w:sz w:val="24"/>
          <w:szCs w:val="24"/>
        </w:rPr>
        <w:t xml:space="preserve">Menurut Sitepoe (1993) penderita obesitas sentral mengalami peningkatan </w:t>
      </w:r>
      <w:proofErr w:type="gramStart"/>
      <w:r w:rsidRPr="008102B7">
        <w:rPr>
          <w:rFonts w:ascii="Times New Roman" w:hAnsi="Times New Roman" w:cs="Times New Roman"/>
          <w:sz w:val="24"/>
          <w:szCs w:val="24"/>
        </w:rPr>
        <w:t>kadar</w:t>
      </w:r>
      <w:proofErr w:type="gramEnd"/>
      <w:r w:rsidRPr="008102B7">
        <w:rPr>
          <w:rFonts w:ascii="Times New Roman" w:hAnsi="Times New Roman" w:cs="Times New Roman"/>
          <w:sz w:val="24"/>
          <w:szCs w:val="24"/>
        </w:rPr>
        <w:t xml:space="preserve"> kolesterol dalam tubuh (Hiperkolesterolemia) yang diakibatkan oleh timbunan lemak yang berlebih di dalam tubuh. </w:t>
      </w:r>
      <w:proofErr w:type="gramStart"/>
      <w:r w:rsidRPr="008102B7">
        <w:rPr>
          <w:rFonts w:ascii="Times New Roman" w:hAnsi="Times New Roman" w:cs="Times New Roman"/>
          <w:sz w:val="24"/>
          <w:szCs w:val="24"/>
        </w:rPr>
        <w:t>Timbunan lemak itu berasal dari makanan yang mengandung lemak (</w:t>
      </w:r>
      <w:r w:rsidRPr="008102B7">
        <w:rPr>
          <w:rFonts w:ascii="Times New Roman" w:hAnsi="Times New Roman" w:cs="Times New Roman"/>
          <w:color w:val="000000"/>
          <w:sz w:val="24"/>
          <w:szCs w:val="24"/>
        </w:rPr>
        <w:t>Nuraenidkk, 2012</w:t>
      </w:r>
      <w:r w:rsidRPr="008102B7">
        <w:rPr>
          <w:rFonts w:ascii="Times New Roman" w:hAnsi="Times New Roman" w:cs="Times New Roman"/>
          <w:sz w:val="24"/>
          <w:szCs w:val="24"/>
        </w:rPr>
        <w:t>).</w:t>
      </w:r>
      <w:proofErr w:type="gramEnd"/>
      <w:r w:rsidRPr="008102B7">
        <w:rPr>
          <w:rFonts w:ascii="Times New Roman" w:hAnsi="Times New Roman" w:cs="Times New Roman"/>
          <w:sz w:val="24"/>
          <w:szCs w:val="24"/>
        </w:rPr>
        <w:t xml:space="preserve"> </w:t>
      </w:r>
      <w:r w:rsidRPr="008102B7">
        <w:rPr>
          <w:rStyle w:val="a"/>
          <w:rFonts w:ascii="Times New Roman" w:hAnsi="Times New Roman" w:cs="Times New Roman"/>
          <w:sz w:val="24"/>
          <w:szCs w:val="24"/>
        </w:rPr>
        <w:t>Peni</w:t>
      </w:r>
      <w:r w:rsidRPr="008102B7">
        <w:rPr>
          <w:rStyle w:val="l6"/>
          <w:rFonts w:ascii="Times New Roman" w:hAnsi="Times New Roman" w:cs="Times New Roman"/>
          <w:sz w:val="24"/>
          <w:szCs w:val="24"/>
        </w:rPr>
        <w:t>ngkatan jaringan lemak diperut menandakan banyaknya VL</w:t>
      </w:r>
      <w:r w:rsidRPr="008102B7">
        <w:rPr>
          <w:rStyle w:val="l7"/>
          <w:rFonts w:ascii="Times New Roman" w:hAnsi="Times New Roman" w:cs="Times New Roman"/>
          <w:sz w:val="24"/>
          <w:szCs w:val="24"/>
        </w:rPr>
        <w:t>DL (</w:t>
      </w:r>
      <w:r w:rsidRPr="008102B7">
        <w:rPr>
          <w:rStyle w:val="l7"/>
          <w:rFonts w:ascii="Times New Roman" w:hAnsi="Times New Roman" w:cs="Times New Roman"/>
          <w:i/>
          <w:sz w:val="24"/>
          <w:szCs w:val="24"/>
        </w:rPr>
        <w:t>Very Low Density Lipoprotein</w:t>
      </w:r>
      <w:r w:rsidRPr="008102B7">
        <w:rPr>
          <w:rStyle w:val="l7"/>
          <w:rFonts w:ascii="Times New Roman" w:hAnsi="Times New Roman" w:cs="Times New Roman"/>
          <w:sz w:val="24"/>
          <w:szCs w:val="24"/>
        </w:rPr>
        <w:t>) yang</w:t>
      </w:r>
      <w:proofErr w:type="gramStart"/>
      <w:r w:rsidRPr="008102B7">
        <w:rPr>
          <w:rStyle w:val="a"/>
          <w:rFonts w:ascii="Times New Roman" w:hAnsi="Times New Roman" w:cs="Times New Roman"/>
          <w:sz w:val="24"/>
          <w:szCs w:val="24"/>
        </w:rPr>
        <w:t>  meng</w:t>
      </w:r>
      <w:r w:rsidRPr="008102B7">
        <w:rPr>
          <w:rStyle w:val="l7"/>
          <w:rFonts w:ascii="Times New Roman" w:hAnsi="Times New Roman" w:cs="Times New Roman"/>
          <w:sz w:val="24"/>
          <w:szCs w:val="24"/>
        </w:rPr>
        <w:t>andung</w:t>
      </w:r>
      <w:proofErr w:type="gramEnd"/>
      <w:r w:rsidRPr="008102B7">
        <w:rPr>
          <w:rStyle w:val="l7"/>
          <w:rFonts w:ascii="Times New Roman" w:hAnsi="Times New Roman" w:cs="Times New Roman"/>
          <w:sz w:val="24"/>
          <w:szCs w:val="24"/>
        </w:rPr>
        <w:t xml:space="preserve"> kole</w:t>
      </w:r>
      <w:r w:rsidRPr="008102B7">
        <w:rPr>
          <w:rStyle w:val="l6"/>
          <w:rFonts w:ascii="Times New Roman" w:hAnsi="Times New Roman" w:cs="Times New Roman"/>
          <w:sz w:val="24"/>
          <w:szCs w:val="24"/>
        </w:rPr>
        <w:t xml:space="preserve">sterol dan trigliserida. </w:t>
      </w:r>
      <w:proofErr w:type="gramStart"/>
      <w:r w:rsidRPr="008102B7">
        <w:rPr>
          <w:rStyle w:val="l6"/>
          <w:rFonts w:ascii="Times New Roman" w:hAnsi="Times New Roman" w:cs="Times New Roman"/>
          <w:sz w:val="24"/>
          <w:szCs w:val="24"/>
        </w:rPr>
        <w:t>Dalam jaringan lemak trigliserida mengalami hidrolisis d</w:t>
      </w:r>
      <w:r>
        <w:rPr>
          <w:rStyle w:val="l6"/>
          <w:rFonts w:ascii="Times New Roman" w:hAnsi="Times New Roman" w:cs="Times New Roman"/>
          <w:sz w:val="24"/>
          <w:szCs w:val="24"/>
        </w:rPr>
        <w:t>an VLDL kehilangan trigliserida s</w:t>
      </w:r>
      <w:r w:rsidRPr="008102B7">
        <w:rPr>
          <w:rStyle w:val="l6"/>
          <w:rFonts w:ascii="Times New Roman" w:hAnsi="Times New Roman" w:cs="Times New Roman"/>
          <w:sz w:val="24"/>
          <w:szCs w:val="24"/>
        </w:rPr>
        <w:t>ehingga asam lemak dan gliserolpun meningkat.</w:t>
      </w:r>
      <w:proofErr w:type="gramEnd"/>
      <w:r w:rsidRPr="008102B7">
        <w:rPr>
          <w:rStyle w:val="l6"/>
          <w:rFonts w:ascii="Times New Roman" w:hAnsi="Times New Roman" w:cs="Times New Roman"/>
          <w:sz w:val="24"/>
          <w:szCs w:val="24"/>
        </w:rPr>
        <w:t xml:space="preserve"> </w:t>
      </w:r>
      <w:proofErr w:type="gramStart"/>
      <w:r w:rsidRPr="008102B7">
        <w:rPr>
          <w:rStyle w:val="l6"/>
          <w:rFonts w:ascii="Times New Roman" w:hAnsi="Times New Roman" w:cs="Times New Roman"/>
          <w:sz w:val="24"/>
          <w:szCs w:val="24"/>
        </w:rPr>
        <w:t>Asam lemak dan gliserol yang meningkat mudah dilepas dalam darah.</w:t>
      </w:r>
      <w:proofErr w:type="gramEnd"/>
      <w:r w:rsidRPr="008102B7">
        <w:rPr>
          <w:rStyle w:val="l6"/>
          <w:rFonts w:ascii="Times New Roman" w:hAnsi="Times New Roman" w:cs="Times New Roman"/>
          <w:sz w:val="24"/>
          <w:szCs w:val="24"/>
        </w:rPr>
        <w:t xml:space="preserve">  </w:t>
      </w:r>
      <w:proofErr w:type="gramStart"/>
      <w:r w:rsidRPr="008102B7">
        <w:rPr>
          <w:rStyle w:val="l6"/>
          <w:rFonts w:ascii="Times New Roman" w:hAnsi="Times New Roman" w:cs="Times New Roman"/>
          <w:sz w:val="24"/>
          <w:szCs w:val="24"/>
        </w:rPr>
        <w:t xml:space="preserve">Hal ini menyebabkan LDL meningkat dalam darah LDL teroksidasi dalam darah dan menyebabkan arterosklerosis yang bisa mengakibatkan terjadinya hipertensi karena pembuluh darah </w:t>
      </w:r>
      <w:r w:rsidRPr="008102B7">
        <w:rPr>
          <w:rStyle w:val="l6"/>
          <w:rFonts w:ascii="Times New Roman" w:hAnsi="Times New Roman" w:cs="Times New Roman"/>
          <w:sz w:val="24"/>
          <w:szCs w:val="24"/>
        </w:rPr>
        <w:lastRenderedPageBreak/>
        <w:t>menyebabkan penyempitan dan tidak elastis.</w:t>
      </w:r>
      <w:proofErr w:type="gramEnd"/>
      <w:r w:rsidRPr="008102B7">
        <w:rPr>
          <w:rStyle w:val="l6"/>
          <w:rFonts w:ascii="Times New Roman" w:hAnsi="Times New Roman" w:cs="Times New Roman"/>
          <w:sz w:val="24"/>
          <w:szCs w:val="24"/>
        </w:rPr>
        <w:t xml:space="preserve"> </w:t>
      </w:r>
      <w:proofErr w:type="gramStart"/>
      <w:r w:rsidRPr="008102B7">
        <w:rPr>
          <w:rStyle w:val="l6"/>
          <w:rFonts w:ascii="Times New Roman" w:hAnsi="Times New Roman" w:cs="Times New Roman"/>
          <w:sz w:val="24"/>
          <w:szCs w:val="24"/>
        </w:rPr>
        <w:t xml:space="preserve">Selain itu, lemak pada perut mudah dilepas dan bisa masuk dalam pembuluh darah sehingga menyebabkan penumpukan lemak pada dinding pembuluh darah </w:t>
      </w:r>
      <w:r>
        <w:rPr>
          <w:rFonts w:ascii="Times New Roman" w:eastAsia="Times New Roman" w:hAnsi="Times New Roman" w:cs="Times New Roman"/>
          <w:sz w:val="24"/>
          <w:szCs w:val="24"/>
        </w:rPr>
        <w:t>(Oviyanti, 2010</w:t>
      </w:r>
      <w:r w:rsidRPr="008102B7">
        <w:rPr>
          <w:rFonts w:ascii="Times New Roman" w:eastAsia="Times New Roman" w:hAnsi="Times New Roman" w:cs="Times New Roman"/>
          <w:sz w:val="24"/>
          <w:szCs w:val="24"/>
        </w:rPr>
        <w:t>)</w:t>
      </w:r>
      <w:r w:rsidRPr="008102B7">
        <w:rPr>
          <w:rStyle w:val="a"/>
          <w:rFonts w:ascii="Times New Roman" w:hAnsi="Times New Roman" w:cs="Times New Roman"/>
          <w:spacing w:val="-11"/>
          <w:sz w:val="24"/>
          <w:szCs w:val="24"/>
        </w:rPr>
        <w:t>.</w:t>
      </w:r>
      <w:proofErr w:type="gramEnd"/>
      <w:r w:rsidRPr="008102B7">
        <w:rPr>
          <w:rFonts w:ascii="Times New Roman" w:hAnsi="Times New Roman" w:cs="Times New Roman"/>
          <w:sz w:val="24"/>
          <w:szCs w:val="24"/>
        </w:rPr>
        <w:t xml:space="preserve"> </w:t>
      </w:r>
    </w:p>
    <w:p w:rsidR="004D1B3E" w:rsidRDefault="004D1B3E" w:rsidP="00724818">
      <w:pPr>
        <w:pStyle w:val="NoSpacing"/>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Uji statistik diperoleh nilai </w:t>
      </w:r>
      <w:r w:rsidRPr="001C5C7A">
        <w:rPr>
          <w:rFonts w:ascii="Times New Roman" w:hAnsi="Times New Roman" w:cs="Times New Roman"/>
          <w:i/>
          <w:sz w:val="24"/>
          <w:szCs w:val="24"/>
        </w:rPr>
        <w:t>p</w:t>
      </w:r>
      <w:r>
        <w:rPr>
          <w:rFonts w:ascii="Times New Roman" w:hAnsi="Times New Roman" w:cs="Times New Roman"/>
          <w:i/>
          <w:sz w:val="24"/>
          <w:szCs w:val="24"/>
        </w:rPr>
        <w:t xml:space="preserve"> </w:t>
      </w:r>
      <w:r>
        <w:rPr>
          <w:rFonts w:ascii="Times New Roman" w:hAnsi="Times New Roman" w:cs="Times New Roman"/>
          <w:sz w:val="24"/>
          <w:szCs w:val="24"/>
        </w:rPr>
        <w:t xml:space="preserve">= 0,010 yang berarti bermakna dan nilai </w:t>
      </w:r>
      <w:r w:rsidRPr="00575230">
        <w:rPr>
          <w:rFonts w:ascii="Times New Roman" w:hAnsi="Times New Roman" w:cs="Times New Roman"/>
          <w:i/>
          <w:sz w:val="24"/>
          <w:szCs w:val="24"/>
        </w:rPr>
        <w:t>odds ratio</w:t>
      </w:r>
      <w:r>
        <w:rPr>
          <w:rFonts w:ascii="Times New Roman" w:hAnsi="Times New Roman" w:cs="Times New Roman"/>
          <w:sz w:val="24"/>
          <w:szCs w:val="24"/>
        </w:rPr>
        <w:t xml:space="preserve"> (OR) = 3</w:t>
      </w:r>
      <w:proofErr w:type="gramStart"/>
      <w:r>
        <w:rPr>
          <w:rFonts w:ascii="Times New Roman" w:hAnsi="Times New Roman" w:cs="Times New Roman"/>
          <w:sz w:val="24"/>
          <w:szCs w:val="24"/>
        </w:rPr>
        <w:t>,07</w:t>
      </w:r>
      <w:proofErr w:type="gramEnd"/>
      <w:r>
        <w:rPr>
          <w:rFonts w:ascii="Times New Roman" w:hAnsi="Times New Roman" w:cs="Times New Roman"/>
          <w:sz w:val="24"/>
          <w:szCs w:val="24"/>
        </w:rPr>
        <w:t>. Karena nilai OR &gt; 1 maka obesitas sentral merupakan faktor risiko kejadian hipertensi, dengan tingkat kepercayaan (CI) 95% yaitu 1</w:t>
      </w:r>
      <w:proofErr w:type="gramStart"/>
      <w:r>
        <w:rPr>
          <w:rFonts w:ascii="Times New Roman" w:hAnsi="Times New Roman" w:cs="Times New Roman"/>
          <w:sz w:val="24"/>
          <w:szCs w:val="24"/>
        </w:rPr>
        <w:t>,39</w:t>
      </w:r>
      <w:proofErr w:type="gramEnd"/>
      <w:r>
        <w:rPr>
          <w:rFonts w:ascii="Times New Roman" w:hAnsi="Times New Roman" w:cs="Times New Roman"/>
          <w:sz w:val="24"/>
          <w:szCs w:val="24"/>
        </w:rPr>
        <w:t xml:space="preserve"> – 6,91. Besar risiko terjadinya hipertensi pada responden yang mengalami obesitas sentral adalah 3</w:t>
      </w:r>
      <w:proofErr w:type="gramStart"/>
      <w:r>
        <w:rPr>
          <w:rFonts w:ascii="Times New Roman" w:hAnsi="Times New Roman" w:cs="Times New Roman"/>
          <w:sz w:val="24"/>
          <w:szCs w:val="24"/>
        </w:rPr>
        <w:t>,07</w:t>
      </w:r>
      <w:proofErr w:type="gramEnd"/>
      <w:r>
        <w:rPr>
          <w:rFonts w:ascii="Times New Roman" w:hAnsi="Times New Roman" w:cs="Times New Roman"/>
          <w:sz w:val="24"/>
          <w:szCs w:val="24"/>
        </w:rPr>
        <w:t xml:space="preserve"> kali lebih besar dibandingkan dengan responden yang tidak mengalami obesitas sentral.</w:t>
      </w:r>
      <w:r w:rsidR="00724818">
        <w:rPr>
          <w:rFonts w:ascii="Times New Roman" w:hAnsi="Times New Roman" w:cs="Times New Roman"/>
          <w:sz w:val="24"/>
          <w:szCs w:val="24"/>
        </w:rPr>
        <w:t xml:space="preserve"> </w:t>
      </w:r>
      <w:r>
        <w:rPr>
          <w:rFonts w:ascii="Times New Roman" w:hAnsi="Times New Roman" w:cs="Times New Roman"/>
          <w:sz w:val="24"/>
          <w:szCs w:val="24"/>
        </w:rPr>
        <w:t xml:space="preserve">Hasil penelitian ini sejalan dengan penelitian yang dilakukan oleh Rahajeng   dkk (2009) di Jakarta </w:t>
      </w:r>
      <w:proofErr w:type="gramStart"/>
      <w:r>
        <w:rPr>
          <w:rFonts w:ascii="Times New Roman" w:hAnsi="Times New Roman" w:cs="Times New Roman"/>
          <w:sz w:val="24"/>
          <w:szCs w:val="24"/>
        </w:rPr>
        <w:t xml:space="preserve">dengan </w:t>
      </w:r>
      <w:r w:rsidRPr="00E257F6">
        <w:rPr>
          <w:rFonts w:ascii="Times New Roman" w:hAnsi="Times New Roman" w:cs="Times New Roman"/>
          <w:sz w:val="24"/>
          <w:szCs w:val="24"/>
        </w:rPr>
        <w:t xml:space="preserve"> nilai</w:t>
      </w:r>
      <w:proofErr w:type="gramEnd"/>
      <w:r w:rsidRPr="00E257F6">
        <w:rPr>
          <w:rFonts w:ascii="Times New Roman" w:hAnsi="Times New Roman" w:cs="Times New Roman"/>
          <w:sz w:val="24"/>
          <w:szCs w:val="24"/>
        </w:rPr>
        <w:t xml:space="preserve"> OR = 1,40 yang berarti orang yang </w:t>
      </w:r>
      <w:r>
        <w:rPr>
          <w:rFonts w:ascii="Times New Roman" w:hAnsi="Times New Roman" w:cs="Times New Roman"/>
          <w:sz w:val="24"/>
          <w:szCs w:val="24"/>
        </w:rPr>
        <w:t>mengalami</w:t>
      </w:r>
      <w:r w:rsidRPr="00E257F6">
        <w:rPr>
          <w:rFonts w:ascii="Times New Roman" w:hAnsi="Times New Roman" w:cs="Times New Roman"/>
          <w:sz w:val="24"/>
          <w:szCs w:val="24"/>
        </w:rPr>
        <w:t xml:space="preserve"> obesitas sentral mempunyai risiko 1,4 kali lebih besar menderita hipertensi dibandingkan dengan orang yang tidak </w:t>
      </w:r>
      <w:r>
        <w:rPr>
          <w:rFonts w:ascii="Times New Roman" w:hAnsi="Times New Roman" w:cs="Times New Roman"/>
          <w:sz w:val="24"/>
          <w:szCs w:val="24"/>
        </w:rPr>
        <w:t>mengalami</w:t>
      </w:r>
      <w:r w:rsidRPr="00E257F6">
        <w:rPr>
          <w:rFonts w:ascii="Times New Roman" w:hAnsi="Times New Roman" w:cs="Times New Roman"/>
          <w:sz w:val="24"/>
          <w:szCs w:val="24"/>
        </w:rPr>
        <w:t xml:space="preserve"> obesitas sentral.</w:t>
      </w:r>
    </w:p>
    <w:p w:rsidR="00735175" w:rsidRDefault="00531181" w:rsidP="00EE3E78">
      <w:pPr>
        <w:pStyle w:val="NoSpacing"/>
        <w:spacing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7. </w:t>
      </w:r>
      <w:r>
        <w:rPr>
          <w:rFonts w:ascii="Times New Roman" w:hAnsi="Times New Roman" w:cs="Times New Roman"/>
          <w:b/>
          <w:sz w:val="24"/>
          <w:szCs w:val="24"/>
        </w:rPr>
        <w:tab/>
      </w:r>
      <w:r w:rsidR="00735175" w:rsidRPr="00E257F6">
        <w:rPr>
          <w:rFonts w:ascii="Times New Roman" w:hAnsi="Times New Roman" w:cs="Times New Roman"/>
          <w:b/>
          <w:sz w:val="24"/>
          <w:szCs w:val="24"/>
        </w:rPr>
        <w:t>Tipe Kepribadian</w:t>
      </w:r>
    </w:p>
    <w:p w:rsidR="00735175" w:rsidRDefault="00735175" w:rsidP="005C2A05">
      <w:pPr>
        <w:autoSpaceDE w:val="0"/>
        <w:autoSpaceDN w:val="0"/>
        <w:adjustRightInd w:val="0"/>
        <w:spacing w:after="0" w:line="360" w:lineRule="auto"/>
        <w:ind w:firstLine="567"/>
        <w:jc w:val="both"/>
        <w:rPr>
          <w:rFonts w:ascii="Times New Roman" w:eastAsia="ArialMT" w:hAnsi="Times New Roman" w:cs="Times New Roman"/>
          <w:sz w:val="24"/>
          <w:szCs w:val="24"/>
        </w:rPr>
      </w:pPr>
      <w:proofErr w:type="gramStart"/>
      <w:r w:rsidRPr="00E257F6">
        <w:rPr>
          <w:rFonts w:ascii="Times New Roman" w:eastAsia="ArialMT" w:hAnsi="Times New Roman" w:cs="Times New Roman"/>
          <w:sz w:val="24"/>
          <w:szCs w:val="24"/>
        </w:rPr>
        <w:t>Stres timbul karena dipengaruhi oleh beberapa faktor seperti kepribadian.</w:t>
      </w:r>
      <w:proofErr w:type="gramEnd"/>
      <w:r w:rsidRPr="00E257F6">
        <w:rPr>
          <w:rFonts w:ascii="Times New Roman" w:eastAsia="ArialMT" w:hAnsi="Times New Roman" w:cs="Times New Roman"/>
          <w:sz w:val="24"/>
          <w:szCs w:val="24"/>
        </w:rPr>
        <w:t xml:space="preserve"> </w:t>
      </w:r>
      <w:proofErr w:type="gramStart"/>
      <w:r w:rsidRPr="00E257F6">
        <w:rPr>
          <w:rFonts w:ascii="Times New Roman" w:eastAsia="ArialMT" w:hAnsi="Times New Roman" w:cs="Times New Roman"/>
          <w:sz w:val="24"/>
          <w:szCs w:val="24"/>
        </w:rPr>
        <w:t>Kepribadian mempunyai pengaruh dengan daya tahan seseorang dalam menghadapi stres.</w:t>
      </w:r>
      <w:proofErr w:type="gramEnd"/>
      <w:r w:rsidRPr="00E257F6">
        <w:rPr>
          <w:rFonts w:ascii="Times New Roman" w:eastAsia="ArialMT" w:hAnsi="Times New Roman" w:cs="Times New Roman"/>
          <w:sz w:val="24"/>
          <w:szCs w:val="24"/>
        </w:rPr>
        <w:t xml:space="preserve"> </w:t>
      </w:r>
      <w:r>
        <w:rPr>
          <w:rFonts w:ascii="Times New Roman" w:eastAsia="ArialMT" w:hAnsi="Times New Roman" w:cs="Times New Roman"/>
          <w:sz w:val="24"/>
          <w:szCs w:val="24"/>
        </w:rPr>
        <w:t xml:space="preserve"> </w:t>
      </w:r>
      <w:r w:rsidRPr="00E257F6">
        <w:rPr>
          <w:rFonts w:ascii="Times New Roman" w:eastAsia="ArialMT" w:hAnsi="Times New Roman" w:cs="Times New Roman"/>
          <w:sz w:val="24"/>
          <w:szCs w:val="24"/>
        </w:rPr>
        <w:t>Kepribadian dibedakan menjadi dua yaitu: kepribadian jenis A dan kepribadian jenis B. Pola perilaku kepribadian jenis A adalah sangat kompetitif dan berorientasi pada pencapaian, mereka merasa waktu selalu mendesak, merasa sulit santai, menjadi tidak sabar, dan marah jika berhadapan dengan keterlambatan atau dengan orang yang mereka pandang tidak kompeten.</w:t>
      </w:r>
    </w:p>
    <w:p w:rsidR="00735175" w:rsidRDefault="00735175" w:rsidP="005C2A05">
      <w:pPr>
        <w:autoSpaceDE w:val="0"/>
        <w:autoSpaceDN w:val="0"/>
        <w:adjustRightInd w:val="0"/>
        <w:spacing w:after="0" w:line="360" w:lineRule="auto"/>
        <w:ind w:firstLine="567"/>
        <w:jc w:val="both"/>
        <w:rPr>
          <w:rFonts w:ascii="Times New Roman" w:hAnsi="Times New Roman" w:cs="Times New Roman"/>
          <w:sz w:val="24"/>
          <w:szCs w:val="24"/>
        </w:rPr>
      </w:pPr>
      <w:proofErr w:type="gramStart"/>
      <w:r w:rsidRPr="00E257F6">
        <w:rPr>
          <w:rFonts w:ascii="Times New Roman" w:eastAsia="ArialMT" w:hAnsi="Times New Roman" w:cs="Times New Roman"/>
          <w:sz w:val="24"/>
          <w:szCs w:val="24"/>
        </w:rPr>
        <w:t>Pola perilaku individu yang berkepribadian B adalah mereka santai tanpa merasa bersalah, bekerja tanpa menjadi nafsu, mereka tidak tergesa-gesa, dan tidak mudah marah (Atkinson, 2000 dalam Widyaningsih, 2008).</w:t>
      </w:r>
      <w:proofErr w:type="gramEnd"/>
      <w:r w:rsidRPr="00E257F6">
        <w:rPr>
          <w:rFonts w:ascii="Times New Roman" w:eastAsia="ArialMT" w:hAnsi="Times New Roman" w:cs="Times New Roman"/>
          <w:sz w:val="24"/>
          <w:szCs w:val="24"/>
        </w:rPr>
        <w:t xml:space="preserve"> </w:t>
      </w:r>
      <w:proofErr w:type="gramStart"/>
      <w:r w:rsidRPr="00E257F6">
        <w:rPr>
          <w:rFonts w:ascii="Times New Roman" w:eastAsia="ArialMT" w:hAnsi="Times New Roman" w:cs="Times New Roman"/>
          <w:sz w:val="24"/>
          <w:szCs w:val="24"/>
        </w:rPr>
        <w:t xml:space="preserve">Hasil penelitian yang dilakukan oleh Friedman dan Rosenman </w:t>
      </w:r>
      <w:r>
        <w:rPr>
          <w:rFonts w:ascii="Times New Roman" w:eastAsia="ArialMT" w:hAnsi="Times New Roman" w:cs="Times New Roman"/>
          <w:sz w:val="24"/>
          <w:szCs w:val="24"/>
        </w:rPr>
        <w:t xml:space="preserve">tahun 1950 </w:t>
      </w:r>
      <w:r w:rsidRPr="00E257F6">
        <w:rPr>
          <w:rFonts w:ascii="Times New Roman" w:eastAsia="ArialMT" w:hAnsi="Times New Roman" w:cs="Times New Roman"/>
          <w:sz w:val="24"/>
          <w:szCs w:val="24"/>
        </w:rPr>
        <w:t>yang adalah orang yang pertama kali menjelaskan tentang hubungan antara perilaku-perilaku spesifik menunjukkan bahwa terdapat hubungan antara tipe kepribadian dengan hipertensi.</w:t>
      </w:r>
      <w:proofErr w:type="gramEnd"/>
      <w:r w:rsidRPr="00E257F6">
        <w:rPr>
          <w:rFonts w:ascii="Times New Roman" w:eastAsia="ArialMT" w:hAnsi="Times New Roman" w:cs="Times New Roman"/>
          <w:sz w:val="24"/>
          <w:szCs w:val="24"/>
        </w:rPr>
        <w:t xml:space="preserve"> </w:t>
      </w:r>
      <w:r w:rsidRPr="00E257F6">
        <w:rPr>
          <w:rFonts w:ascii="Times New Roman" w:hAnsi="Times New Roman" w:cs="Times New Roman"/>
          <w:sz w:val="24"/>
          <w:szCs w:val="24"/>
        </w:rPr>
        <w:t xml:space="preserve">Secara statistik pola perilaku tipe </w:t>
      </w:r>
      <w:proofErr w:type="gramStart"/>
      <w:r w:rsidRPr="00E257F6">
        <w:rPr>
          <w:rFonts w:ascii="Times New Roman" w:hAnsi="Times New Roman" w:cs="Times New Roman"/>
          <w:sz w:val="24"/>
          <w:szCs w:val="24"/>
        </w:rPr>
        <w:t>A</w:t>
      </w:r>
      <w:proofErr w:type="gramEnd"/>
      <w:r w:rsidRPr="00E257F6">
        <w:rPr>
          <w:rFonts w:ascii="Times New Roman" w:hAnsi="Times New Roman" w:cs="Times New Roman"/>
          <w:sz w:val="24"/>
          <w:szCs w:val="24"/>
        </w:rPr>
        <w:t xml:space="preserve"> terbukti berhubungan dengan prevalensi hipertensi</w:t>
      </w:r>
      <w:r w:rsidRPr="00E257F6">
        <w:rPr>
          <w:rFonts w:ascii="Times New Roman" w:eastAsia="ArialMT" w:hAnsi="Times New Roman" w:cs="Times New Roman"/>
          <w:sz w:val="24"/>
          <w:szCs w:val="24"/>
        </w:rPr>
        <w:t xml:space="preserve"> (Widyaningsih, 2008).</w:t>
      </w:r>
      <w:r>
        <w:rPr>
          <w:rFonts w:ascii="Times New Roman" w:eastAsia="ArialMT" w:hAnsi="Times New Roman" w:cs="Times New Roman"/>
          <w:sz w:val="24"/>
          <w:szCs w:val="24"/>
        </w:rPr>
        <w:t xml:space="preserve"> </w:t>
      </w:r>
      <w:r w:rsidRPr="00E257F6">
        <w:rPr>
          <w:rFonts w:ascii="Times New Roman" w:hAnsi="Times New Roman" w:cs="Times New Roman"/>
          <w:sz w:val="24"/>
          <w:szCs w:val="24"/>
        </w:rPr>
        <w:t xml:space="preserve">Sifat dari orang yang memiliki tipe kepribadian A </w:t>
      </w:r>
      <w:proofErr w:type="gramStart"/>
      <w:r w:rsidRPr="00E257F6">
        <w:rPr>
          <w:rFonts w:ascii="Times New Roman" w:hAnsi="Times New Roman" w:cs="Times New Roman"/>
          <w:sz w:val="24"/>
          <w:szCs w:val="24"/>
        </w:rPr>
        <w:t>akan</w:t>
      </w:r>
      <w:proofErr w:type="gramEnd"/>
      <w:r w:rsidRPr="00E257F6">
        <w:rPr>
          <w:rFonts w:ascii="Times New Roman" w:hAnsi="Times New Roman" w:cs="Times New Roman"/>
          <w:sz w:val="24"/>
          <w:szCs w:val="24"/>
        </w:rPr>
        <w:t xml:space="preserve"> mengeluarkan katekolamin yang dapat menyebabkan prevalensi kadar kolesterol serum meningkat, hingga akan mempermudah terjadinya aterosklerosis. Stress </w:t>
      </w:r>
      <w:proofErr w:type="gramStart"/>
      <w:r w:rsidRPr="00E257F6">
        <w:rPr>
          <w:rFonts w:ascii="Times New Roman" w:hAnsi="Times New Roman" w:cs="Times New Roman"/>
          <w:sz w:val="24"/>
          <w:szCs w:val="24"/>
        </w:rPr>
        <w:t>akan</w:t>
      </w:r>
      <w:proofErr w:type="gramEnd"/>
      <w:r w:rsidRPr="00E257F6">
        <w:rPr>
          <w:rFonts w:ascii="Times New Roman" w:hAnsi="Times New Roman" w:cs="Times New Roman"/>
          <w:sz w:val="24"/>
          <w:szCs w:val="24"/>
        </w:rPr>
        <w:t xml:space="preserve"> meningkatkan resistensi pembuluh darah perifer dan curah jantung sehingga akan menstimulasi aktivitas saraf simpatis. </w:t>
      </w:r>
      <w:proofErr w:type="gramStart"/>
      <w:r w:rsidRPr="00E257F6">
        <w:rPr>
          <w:rFonts w:ascii="Times New Roman" w:hAnsi="Times New Roman" w:cs="Times New Roman"/>
          <w:sz w:val="24"/>
          <w:szCs w:val="24"/>
        </w:rPr>
        <w:t>Sistem saraf simpatis merupakan bagian dari sistem saraf otonom yang berfungsi untuk meningkatkan tekanan darah (Russel, 2011).</w:t>
      </w:r>
      <w:proofErr w:type="gramEnd"/>
      <w:r w:rsidRPr="00E257F6">
        <w:rPr>
          <w:rFonts w:ascii="Times New Roman" w:hAnsi="Times New Roman" w:cs="Times New Roman"/>
          <w:sz w:val="24"/>
          <w:szCs w:val="24"/>
        </w:rPr>
        <w:t xml:space="preserve"> </w:t>
      </w:r>
      <w:r>
        <w:rPr>
          <w:rFonts w:ascii="Times New Roman" w:hAnsi="Times New Roman" w:cs="Times New Roman"/>
          <w:sz w:val="24"/>
          <w:szCs w:val="24"/>
        </w:rPr>
        <w:t xml:space="preserve">Untuk menentukan tipe kepribadian seseorang </w:t>
      </w:r>
      <w:r>
        <w:rPr>
          <w:rFonts w:ascii="Times New Roman" w:hAnsi="Times New Roman" w:cs="Times New Roman"/>
          <w:sz w:val="23"/>
          <w:szCs w:val="23"/>
        </w:rPr>
        <w:t xml:space="preserve">dapat </w:t>
      </w:r>
      <w:r>
        <w:rPr>
          <w:rFonts w:ascii="Times New Roman" w:hAnsi="Times New Roman" w:cs="Times New Roman"/>
          <w:sz w:val="23"/>
          <w:szCs w:val="23"/>
        </w:rPr>
        <w:lastRenderedPageBreak/>
        <w:t>dilakukan</w:t>
      </w:r>
      <w:r w:rsidRPr="00E257F6">
        <w:rPr>
          <w:rFonts w:ascii="Times New Roman" w:hAnsi="Times New Roman" w:cs="Times New Roman"/>
          <w:sz w:val="23"/>
          <w:szCs w:val="23"/>
        </w:rPr>
        <w:t xml:space="preserve"> dengan </w:t>
      </w:r>
      <w:proofErr w:type="gramStart"/>
      <w:r w:rsidRPr="00E257F6">
        <w:rPr>
          <w:rFonts w:ascii="Times New Roman" w:hAnsi="Times New Roman" w:cs="Times New Roman"/>
          <w:sz w:val="23"/>
          <w:szCs w:val="23"/>
        </w:rPr>
        <w:t>cara</w:t>
      </w:r>
      <w:proofErr w:type="gramEnd"/>
      <w:r w:rsidRPr="00E257F6">
        <w:rPr>
          <w:rFonts w:ascii="Times New Roman" w:hAnsi="Times New Roman" w:cs="Times New Roman"/>
          <w:sz w:val="23"/>
          <w:szCs w:val="23"/>
        </w:rPr>
        <w:t xml:space="preserve"> pengisian kuisioner </w:t>
      </w:r>
      <w:r w:rsidRPr="00E257F6">
        <w:rPr>
          <w:rFonts w:ascii="Times New Roman" w:hAnsi="Times New Roman" w:cs="Times New Roman"/>
          <w:i/>
          <w:iCs/>
          <w:sz w:val="23"/>
          <w:szCs w:val="23"/>
        </w:rPr>
        <w:t xml:space="preserve">self rating </w:t>
      </w:r>
      <w:r w:rsidRPr="00E257F6">
        <w:rPr>
          <w:rFonts w:ascii="Times New Roman" w:hAnsi="Times New Roman" w:cs="Times New Roman"/>
          <w:sz w:val="23"/>
          <w:szCs w:val="23"/>
        </w:rPr>
        <w:t xml:space="preserve">dari Rosenman yang sudah dimodifikasi </w:t>
      </w:r>
      <w:r w:rsidRPr="00E257F6">
        <w:rPr>
          <w:rFonts w:ascii="Times New Roman" w:hAnsi="Times New Roman" w:cs="Times New Roman"/>
          <w:sz w:val="24"/>
          <w:szCs w:val="24"/>
        </w:rPr>
        <w:t>(Anggraini, 2009).</w:t>
      </w:r>
    </w:p>
    <w:p w:rsidR="00531181" w:rsidRPr="00531181" w:rsidRDefault="00735175" w:rsidP="005C2A05">
      <w:pPr>
        <w:pStyle w:val="NoSpacing"/>
        <w:spacing w:line="36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Uji statistik diperoleh nilai </w:t>
      </w:r>
      <w:r w:rsidRPr="001C5C7A">
        <w:rPr>
          <w:rFonts w:ascii="Times New Roman" w:hAnsi="Times New Roman" w:cs="Times New Roman"/>
          <w:i/>
          <w:sz w:val="24"/>
          <w:szCs w:val="24"/>
        </w:rPr>
        <w:t>p</w:t>
      </w:r>
      <w:r>
        <w:rPr>
          <w:rFonts w:ascii="Times New Roman" w:hAnsi="Times New Roman" w:cs="Times New Roman"/>
          <w:i/>
          <w:sz w:val="24"/>
          <w:szCs w:val="24"/>
        </w:rPr>
        <w:t xml:space="preserve"> = </w:t>
      </w:r>
      <w:r w:rsidRPr="001C5C7A">
        <w:rPr>
          <w:rFonts w:ascii="Times New Roman" w:hAnsi="Times New Roman" w:cs="Times New Roman"/>
          <w:sz w:val="24"/>
          <w:szCs w:val="24"/>
        </w:rPr>
        <w:t>0,000</w:t>
      </w:r>
      <w:r>
        <w:rPr>
          <w:rFonts w:ascii="Times New Roman" w:hAnsi="Times New Roman" w:cs="Times New Roman"/>
          <w:sz w:val="24"/>
          <w:szCs w:val="24"/>
        </w:rPr>
        <w:t xml:space="preserve"> yang berarti bermakna dan nilai</w:t>
      </w:r>
      <w:r w:rsidRPr="001C5C7A">
        <w:rPr>
          <w:rFonts w:ascii="Times New Roman" w:hAnsi="Times New Roman" w:cs="Times New Roman"/>
          <w:sz w:val="24"/>
          <w:szCs w:val="24"/>
        </w:rPr>
        <w:t xml:space="preserve"> </w:t>
      </w:r>
      <w:r w:rsidRPr="00575230">
        <w:rPr>
          <w:rFonts w:ascii="Times New Roman" w:hAnsi="Times New Roman" w:cs="Times New Roman"/>
          <w:i/>
          <w:sz w:val="24"/>
          <w:szCs w:val="24"/>
        </w:rPr>
        <w:t>odds ratio</w:t>
      </w:r>
      <w:r>
        <w:rPr>
          <w:rFonts w:ascii="Times New Roman" w:hAnsi="Times New Roman" w:cs="Times New Roman"/>
          <w:sz w:val="24"/>
          <w:szCs w:val="24"/>
        </w:rPr>
        <w:t xml:space="preserve"> (OR) = 5</w:t>
      </w:r>
      <w:proofErr w:type="gramStart"/>
      <w:r>
        <w:rPr>
          <w:rFonts w:ascii="Times New Roman" w:hAnsi="Times New Roman" w:cs="Times New Roman"/>
          <w:sz w:val="24"/>
          <w:szCs w:val="24"/>
        </w:rPr>
        <w:t>,26</w:t>
      </w:r>
      <w:proofErr w:type="gramEnd"/>
      <w:r>
        <w:rPr>
          <w:rFonts w:ascii="Times New Roman" w:hAnsi="Times New Roman" w:cs="Times New Roman"/>
          <w:sz w:val="24"/>
          <w:szCs w:val="24"/>
        </w:rPr>
        <w:t>. Karena nilai OR &gt; 1 maka tipe kepribadian merupakan faktor risiko kejadian hipertensi, dengan tingkat kepercayaan (CI) 95% yaitu 2</w:t>
      </w:r>
      <w:proofErr w:type="gramStart"/>
      <w:r>
        <w:rPr>
          <w:rFonts w:ascii="Times New Roman" w:hAnsi="Times New Roman" w:cs="Times New Roman"/>
          <w:sz w:val="24"/>
          <w:szCs w:val="24"/>
        </w:rPr>
        <w:t>,30</w:t>
      </w:r>
      <w:proofErr w:type="gramEnd"/>
      <w:r>
        <w:rPr>
          <w:rFonts w:ascii="Times New Roman" w:hAnsi="Times New Roman" w:cs="Times New Roman"/>
          <w:sz w:val="24"/>
          <w:szCs w:val="24"/>
        </w:rPr>
        <w:t xml:space="preserve"> – 12,02. Besar risiko terjadinya hipertensi pada responden yang memiliki tipe kepribadian A adalah 5</w:t>
      </w:r>
      <w:proofErr w:type="gramStart"/>
      <w:r>
        <w:rPr>
          <w:rFonts w:ascii="Times New Roman" w:hAnsi="Times New Roman" w:cs="Times New Roman"/>
          <w:sz w:val="24"/>
          <w:szCs w:val="24"/>
        </w:rPr>
        <w:t>,26</w:t>
      </w:r>
      <w:proofErr w:type="gramEnd"/>
      <w:r>
        <w:rPr>
          <w:rFonts w:ascii="Times New Roman" w:hAnsi="Times New Roman" w:cs="Times New Roman"/>
          <w:sz w:val="24"/>
          <w:szCs w:val="24"/>
        </w:rPr>
        <w:t xml:space="preserve"> kali lebih besar dibandingkan dengan responden yang memiliki tipe kepribadian B.</w:t>
      </w:r>
    </w:p>
    <w:p w:rsidR="002E51D7" w:rsidRDefault="002E51D7" w:rsidP="002E51D7">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E. </w:t>
      </w:r>
      <w:r>
        <w:rPr>
          <w:rFonts w:ascii="Times New Roman" w:hAnsi="Times New Roman" w:cs="Times New Roman"/>
          <w:b/>
          <w:sz w:val="24"/>
          <w:szCs w:val="24"/>
        </w:rPr>
        <w:tab/>
        <w:t>KESIMPULAN</w:t>
      </w:r>
    </w:p>
    <w:p w:rsidR="00A5716D" w:rsidRDefault="002E51D7" w:rsidP="0032235E">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Riwayat keluarga,</w:t>
      </w:r>
      <w:r w:rsidR="0032235E">
        <w:rPr>
          <w:rFonts w:ascii="Times New Roman" w:hAnsi="Times New Roman" w:cs="Times New Roman"/>
          <w:sz w:val="24"/>
          <w:szCs w:val="24"/>
        </w:rPr>
        <w:t xml:space="preserve"> merokok,</w:t>
      </w:r>
      <w:r>
        <w:rPr>
          <w:rFonts w:ascii="Times New Roman" w:hAnsi="Times New Roman" w:cs="Times New Roman"/>
          <w:sz w:val="24"/>
          <w:szCs w:val="24"/>
        </w:rPr>
        <w:t xml:space="preserve"> konsumsi alkohol</w:t>
      </w:r>
      <w:r w:rsidR="0032235E">
        <w:rPr>
          <w:rFonts w:ascii="Times New Roman" w:hAnsi="Times New Roman" w:cs="Times New Roman"/>
          <w:sz w:val="24"/>
          <w:szCs w:val="24"/>
        </w:rPr>
        <w:t>, aktivitas fisik, obesitas sentral dan tipe kepribadian</w:t>
      </w:r>
      <w:r w:rsidR="00A5716D">
        <w:rPr>
          <w:rFonts w:ascii="Times New Roman" w:hAnsi="Times New Roman" w:cs="Times New Roman"/>
          <w:sz w:val="24"/>
          <w:szCs w:val="24"/>
        </w:rPr>
        <w:t xml:space="preserve"> merupakan faktor risiko kejaian hipertensi, namun tipe kepribadian secara statistik memberikan pengaruh yang lemah terhadap kejadian hipertensi dan variabel riwayat keluarga yang paling berpengarh terhadap kejadian hipertensi.</w:t>
      </w:r>
      <w:proofErr w:type="gramEnd"/>
      <w:r w:rsidR="00A5716D">
        <w:rPr>
          <w:rFonts w:ascii="Times New Roman" w:hAnsi="Times New Roman" w:cs="Times New Roman"/>
          <w:sz w:val="24"/>
          <w:szCs w:val="24"/>
        </w:rPr>
        <w:t xml:space="preserve"> </w:t>
      </w:r>
    </w:p>
    <w:p w:rsidR="00A5716D" w:rsidRDefault="00A5716D" w:rsidP="00A5716D">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F. </w:t>
      </w:r>
      <w:r>
        <w:rPr>
          <w:rFonts w:ascii="Times New Roman" w:hAnsi="Times New Roman" w:cs="Times New Roman"/>
          <w:b/>
          <w:sz w:val="24"/>
          <w:szCs w:val="24"/>
        </w:rPr>
        <w:tab/>
        <w:t>DAFTAR PUSTAKA</w:t>
      </w: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r w:rsidRPr="0056256D">
        <w:rPr>
          <w:rFonts w:ascii="Times New Roman" w:hAnsi="Times New Roman" w:cs="Times New Roman"/>
          <w:iCs/>
          <w:sz w:val="24"/>
          <w:szCs w:val="24"/>
        </w:rPr>
        <w:t>Abed</w:t>
      </w:r>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Dkk.,</w:t>
      </w:r>
      <w:proofErr w:type="gramEnd"/>
      <w:r>
        <w:rPr>
          <w:rFonts w:ascii="Times New Roman" w:hAnsi="Times New Roman" w:cs="Times New Roman"/>
          <w:iCs/>
          <w:sz w:val="24"/>
          <w:szCs w:val="24"/>
        </w:rPr>
        <w:t xml:space="preserve"> 2013. “</w:t>
      </w:r>
      <w:r w:rsidRPr="0056256D">
        <w:rPr>
          <w:rFonts w:ascii="Times New Roman" w:hAnsi="Times New Roman" w:cs="Times New Roman"/>
          <w:i/>
          <w:sz w:val="24"/>
          <w:szCs w:val="24"/>
        </w:rPr>
        <w:t>Clinical</w:t>
      </w:r>
      <w:r>
        <w:t xml:space="preserve"> </w:t>
      </w:r>
      <w:r w:rsidRPr="0056256D">
        <w:rPr>
          <w:rFonts w:ascii="Times New Roman" w:hAnsi="Times New Roman" w:cs="Times New Roman"/>
          <w:i/>
          <w:sz w:val="24"/>
          <w:szCs w:val="24"/>
        </w:rPr>
        <w:t>Study</w:t>
      </w:r>
      <w:r>
        <w:rPr>
          <w:rFonts w:ascii="Times New Roman" w:hAnsi="Times New Roman" w:cs="Times New Roman"/>
          <w:i/>
          <w:sz w:val="24"/>
          <w:szCs w:val="24"/>
        </w:rPr>
        <w:t xml:space="preserve"> </w:t>
      </w:r>
      <w:r w:rsidRPr="0056256D">
        <w:rPr>
          <w:rFonts w:ascii="Times New Roman" w:hAnsi="Times New Roman" w:cs="Times New Roman"/>
          <w:i/>
          <w:sz w:val="24"/>
          <w:szCs w:val="24"/>
        </w:rPr>
        <w:t>Risk Factors of Hypertension at UNRWA Primary Health Care Centers in Gaza Governorates</w:t>
      </w:r>
      <w:r>
        <w:rPr>
          <w:rFonts w:ascii="Times New Roman" w:hAnsi="Times New Roman" w:cs="Times New Roman"/>
          <w:i/>
          <w:sz w:val="24"/>
          <w:szCs w:val="24"/>
        </w:rPr>
        <w:t>y”</w:t>
      </w:r>
      <w:r>
        <w:rPr>
          <w:rFonts w:ascii="Times New Roman" w:hAnsi="Times New Roman" w:cs="Times New Roman"/>
          <w:sz w:val="24"/>
          <w:szCs w:val="24"/>
        </w:rPr>
        <w:t xml:space="preserve">. </w:t>
      </w:r>
      <w:r w:rsidRPr="0056256D">
        <w:rPr>
          <w:rFonts w:ascii="Times New Roman" w:hAnsi="Times New Roman" w:cs="Times New Roman"/>
          <w:sz w:val="24"/>
          <w:szCs w:val="24"/>
        </w:rPr>
        <w:t>ISRN Epidemiology</w:t>
      </w:r>
      <w:r>
        <w:rPr>
          <w:rFonts w:ascii="Times New Roman" w:hAnsi="Times New Roman" w:cs="Times New Roman"/>
          <w:sz w:val="24"/>
          <w:szCs w:val="24"/>
        </w:rPr>
        <w:t>.</w:t>
      </w:r>
    </w:p>
    <w:p w:rsidR="00F82E68" w:rsidRPr="0056256D" w:rsidRDefault="00F82E68" w:rsidP="00F82E68">
      <w:pPr>
        <w:pStyle w:val="List3"/>
        <w:tabs>
          <w:tab w:val="left" w:pos="5790"/>
        </w:tabs>
        <w:spacing w:line="240" w:lineRule="auto"/>
        <w:ind w:left="709" w:hanging="709"/>
        <w:jc w:val="both"/>
        <w:rPr>
          <w:rFonts w:ascii="Times New Roman" w:hAnsi="Times New Roman" w:cs="Times New Roman"/>
          <w:iCs/>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r w:rsidRPr="00DC24D1">
        <w:rPr>
          <w:rFonts w:ascii="Times New Roman" w:hAnsi="Times New Roman" w:cs="Times New Roman"/>
          <w:iCs/>
          <w:sz w:val="24"/>
          <w:szCs w:val="24"/>
        </w:rPr>
        <w:t>Aisyiyah, F. N., 2009.</w:t>
      </w:r>
      <w:r>
        <w:rPr>
          <w:iCs/>
        </w:rPr>
        <w:t xml:space="preserve"> </w:t>
      </w:r>
      <w:r w:rsidRPr="00DC24D1">
        <w:rPr>
          <w:rFonts w:ascii="Times New Roman" w:hAnsi="Times New Roman" w:cs="Times New Roman"/>
          <w:bCs/>
          <w:i/>
          <w:sz w:val="24"/>
          <w:szCs w:val="24"/>
        </w:rPr>
        <w:t>Faktor Risiko Hipertensi Pada Empat Kabupaten/Kota Dengan Prevalensi Hipertensi Tertinggi Di Jawa Dan Sumatera</w:t>
      </w:r>
      <w:r>
        <w:rPr>
          <w:rFonts w:ascii="Times New Roman" w:hAnsi="Times New Roman" w:cs="Times New Roman"/>
          <w:bCs/>
          <w:sz w:val="24"/>
          <w:szCs w:val="24"/>
        </w:rPr>
        <w:t xml:space="preserve">. </w:t>
      </w:r>
      <w:r>
        <w:rPr>
          <w:rFonts w:ascii="Times New Roman" w:hAnsi="Times New Roman" w:cs="Times New Roman"/>
          <w:sz w:val="24"/>
          <w:szCs w:val="24"/>
          <w:lang w:val="sv-SE"/>
        </w:rPr>
        <w:t xml:space="preserve">Skripsi Sarjana </w:t>
      </w:r>
      <w:r>
        <w:rPr>
          <w:rFonts w:ascii="Times New Roman" w:hAnsi="Times New Roman" w:cs="Times New Roman"/>
          <w:sz w:val="24"/>
          <w:szCs w:val="24"/>
        </w:rPr>
        <w:t>pada Fakultas Ekologi Manusia Universitas IPB Bogor: diterbitkan.</w:t>
      </w: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p>
    <w:p w:rsidR="00F82E68" w:rsidRDefault="00F82E68" w:rsidP="00F82E68">
      <w:pPr>
        <w:pStyle w:val="List3"/>
        <w:tabs>
          <w:tab w:val="left" w:pos="5790"/>
        </w:tabs>
        <w:spacing w:line="240" w:lineRule="auto"/>
        <w:ind w:left="709" w:hanging="709"/>
        <w:jc w:val="both"/>
        <w:rPr>
          <w:iCs/>
        </w:rPr>
      </w:pPr>
      <w:r>
        <w:rPr>
          <w:rFonts w:ascii="Times New Roman" w:hAnsi="Times New Roman" w:cs="Times New Roman"/>
          <w:sz w:val="24"/>
          <w:szCs w:val="24"/>
        </w:rPr>
        <w:t>Anggara, F. H. D., 2012. “</w:t>
      </w:r>
      <w:r w:rsidRPr="00FC449F">
        <w:rPr>
          <w:rFonts w:ascii="Times New Roman" w:hAnsi="Times New Roman" w:cs="Times New Roman"/>
          <w:bCs/>
          <w:i/>
          <w:sz w:val="24"/>
          <w:szCs w:val="24"/>
        </w:rPr>
        <w:t>Faktor-Faktor Yang Berhubungan Dengan Tekanan Darah Di Puskesmas Telaga Murni, Cikarang Barat Tahun 2012</w:t>
      </w:r>
      <w:r>
        <w:rPr>
          <w:rFonts w:ascii="Times New Roman" w:hAnsi="Times New Roman" w:cs="Times New Roman"/>
          <w:bCs/>
          <w:i/>
          <w:sz w:val="24"/>
          <w:szCs w:val="24"/>
        </w:rPr>
        <w:t>”</w:t>
      </w:r>
      <w:r>
        <w:rPr>
          <w:rFonts w:ascii="Times New Roman" w:hAnsi="Times New Roman" w:cs="Times New Roman"/>
          <w:bCs/>
          <w:sz w:val="28"/>
          <w:szCs w:val="28"/>
        </w:rPr>
        <w:t xml:space="preserve">. </w:t>
      </w:r>
      <w:r w:rsidRPr="00DC24D1">
        <w:rPr>
          <w:rFonts w:ascii="Times New Roman" w:hAnsi="Times New Roman" w:cs="Times New Roman"/>
          <w:iCs/>
          <w:sz w:val="24"/>
          <w:szCs w:val="24"/>
        </w:rPr>
        <w:t>Jurnal Ilmiah Kesehatan</w:t>
      </w:r>
      <w:proofErr w:type="gramStart"/>
      <w:r w:rsidRPr="00DC24D1">
        <w:rPr>
          <w:iCs/>
        </w:rPr>
        <w:t>,</w:t>
      </w:r>
      <w:r w:rsidRPr="00DC24D1">
        <w:rPr>
          <w:rFonts w:ascii="Times New Roman" w:hAnsi="Times New Roman" w:cs="Times New Roman"/>
          <w:iCs/>
          <w:sz w:val="24"/>
          <w:szCs w:val="24"/>
        </w:rPr>
        <w:t>Vol</w:t>
      </w:r>
      <w:proofErr w:type="gramEnd"/>
      <w:r w:rsidRPr="00DC24D1">
        <w:rPr>
          <w:rFonts w:ascii="Times New Roman" w:hAnsi="Times New Roman" w:cs="Times New Roman"/>
          <w:iCs/>
          <w:sz w:val="24"/>
          <w:szCs w:val="24"/>
        </w:rPr>
        <w:t xml:space="preserve"> </w:t>
      </w:r>
      <w:r w:rsidRPr="00DC24D1">
        <w:rPr>
          <w:rFonts w:ascii="Times New Roman" w:hAnsi="Times New Roman" w:cs="Times New Roman"/>
          <w:bCs/>
          <w:iCs/>
          <w:sz w:val="24"/>
          <w:szCs w:val="24"/>
        </w:rPr>
        <w:t>5</w:t>
      </w:r>
      <w:r w:rsidRPr="00DC24D1">
        <w:rPr>
          <w:rFonts w:ascii="Times New Roman" w:hAnsi="Times New Roman" w:cs="Times New Roman"/>
          <w:iCs/>
          <w:sz w:val="24"/>
          <w:szCs w:val="24"/>
        </w:rPr>
        <w:t>.</w:t>
      </w:r>
      <w:r w:rsidRPr="00DC24D1">
        <w:rPr>
          <w:iCs/>
        </w:rPr>
        <w:t xml:space="preserve"> </w:t>
      </w:r>
    </w:p>
    <w:p w:rsidR="00F82E68" w:rsidRDefault="00F82E68" w:rsidP="00F82E68">
      <w:pPr>
        <w:pStyle w:val="List3"/>
        <w:tabs>
          <w:tab w:val="left" w:pos="5790"/>
        </w:tabs>
        <w:spacing w:line="240" w:lineRule="auto"/>
        <w:ind w:left="709" w:hanging="709"/>
        <w:jc w:val="both"/>
        <w:rPr>
          <w:iCs/>
        </w:rPr>
      </w:pP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Anggraini, A</w:t>
      </w:r>
      <w:r w:rsidRPr="00B21C7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D. </w:t>
      </w:r>
      <w:proofErr w:type="gramStart"/>
      <w:r>
        <w:rPr>
          <w:rFonts w:ascii="Times New Roman" w:hAnsi="Times New Roman" w:cs="Times New Roman"/>
          <w:bCs/>
          <w:color w:val="000000"/>
          <w:sz w:val="24"/>
          <w:szCs w:val="24"/>
        </w:rPr>
        <w:t>dkk.,</w:t>
      </w:r>
      <w:proofErr w:type="gramEnd"/>
      <w:r>
        <w:rPr>
          <w:rFonts w:ascii="Times New Roman" w:hAnsi="Times New Roman" w:cs="Times New Roman"/>
          <w:bCs/>
          <w:color w:val="000000"/>
          <w:sz w:val="24"/>
          <w:szCs w:val="24"/>
        </w:rPr>
        <w:t xml:space="preserve"> 2009. “</w:t>
      </w:r>
      <w:r>
        <w:rPr>
          <w:rFonts w:ascii="Times New Roman" w:hAnsi="Times New Roman" w:cs="Times New Roman"/>
          <w:i/>
          <w:sz w:val="24"/>
          <w:szCs w:val="24"/>
        </w:rPr>
        <w:t>Faktor-</w:t>
      </w:r>
      <w:r w:rsidRPr="00B21C7D">
        <w:rPr>
          <w:rFonts w:ascii="Times New Roman" w:hAnsi="Times New Roman" w:cs="Times New Roman"/>
          <w:i/>
          <w:sz w:val="24"/>
          <w:szCs w:val="24"/>
        </w:rPr>
        <w:t>Faktor Yang</w:t>
      </w:r>
      <w:r>
        <w:rPr>
          <w:rFonts w:ascii="Times New Roman" w:hAnsi="Times New Roman" w:cs="Times New Roman"/>
          <w:i/>
          <w:sz w:val="24"/>
          <w:szCs w:val="24"/>
        </w:rPr>
        <w:t xml:space="preserve"> </w:t>
      </w:r>
      <w:r w:rsidRPr="00B21C7D">
        <w:rPr>
          <w:rFonts w:ascii="Times New Roman" w:hAnsi="Times New Roman" w:cs="Times New Roman"/>
          <w:i/>
          <w:sz w:val="24"/>
          <w:szCs w:val="24"/>
        </w:rPr>
        <w:t>Berhubungan Dengan Kejadian</w:t>
      </w:r>
      <w:r>
        <w:rPr>
          <w:rFonts w:ascii="Times New Roman" w:hAnsi="Times New Roman" w:cs="Times New Roman"/>
          <w:i/>
          <w:sz w:val="24"/>
          <w:szCs w:val="24"/>
        </w:rPr>
        <w:t xml:space="preserve"> </w:t>
      </w:r>
      <w:r w:rsidRPr="00B21C7D">
        <w:rPr>
          <w:rFonts w:ascii="Times New Roman" w:hAnsi="Times New Roman" w:cs="Times New Roman"/>
          <w:i/>
          <w:sz w:val="24"/>
          <w:szCs w:val="24"/>
        </w:rPr>
        <w:t>Hipertensi Pada Pasien Yang</w:t>
      </w:r>
      <w:r>
        <w:rPr>
          <w:rFonts w:ascii="Times New Roman" w:hAnsi="Times New Roman" w:cs="Times New Roman"/>
          <w:i/>
          <w:sz w:val="24"/>
          <w:szCs w:val="24"/>
        </w:rPr>
        <w:t xml:space="preserve"> </w:t>
      </w:r>
      <w:r w:rsidRPr="00B21C7D">
        <w:rPr>
          <w:rFonts w:ascii="Times New Roman" w:hAnsi="Times New Roman" w:cs="Times New Roman"/>
          <w:i/>
          <w:sz w:val="24"/>
          <w:szCs w:val="24"/>
        </w:rPr>
        <w:t>Berobat Di Poliklinik Dewasa</w:t>
      </w:r>
      <w:r>
        <w:rPr>
          <w:rFonts w:ascii="Times New Roman" w:hAnsi="Times New Roman" w:cs="Times New Roman"/>
          <w:i/>
          <w:sz w:val="24"/>
          <w:szCs w:val="24"/>
        </w:rPr>
        <w:t xml:space="preserve"> </w:t>
      </w:r>
      <w:r w:rsidRPr="00B21C7D">
        <w:rPr>
          <w:rFonts w:ascii="Times New Roman" w:hAnsi="Times New Roman" w:cs="Times New Roman"/>
          <w:i/>
          <w:sz w:val="24"/>
          <w:szCs w:val="24"/>
        </w:rPr>
        <w:t>Puskesmas Bangkinang</w:t>
      </w:r>
      <w:r>
        <w:rPr>
          <w:rFonts w:ascii="Times New Roman" w:hAnsi="Times New Roman" w:cs="Times New Roman"/>
          <w:i/>
          <w:sz w:val="24"/>
          <w:szCs w:val="24"/>
        </w:rPr>
        <w:t xml:space="preserve"> </w:t>
      </w:r>
      <w:r w:rsidRPr="00B21C7D">
        <w:rPr>
          <w:rFonts w:ascii="Times New Roman" w:hAnsi="Times New Roman" w:cs="Times New Roman"/>
          <w:i/>
          <w:sz w:val="24"/>
          <w:szCs w:val="24"/>
        </w:rPr>
        <w:t>Periode Januari Sampai Juni 2008</w:t>
      </w:r>
      <w:r>
        <w:rPr>
          <w:rFonts w:ascii="Times New Roman" w:hAnsi="Times New Roman" w:cs="Times New Roman"/>
          <w:i/>
          <w:sz w:val="24"/>
          <w:szCs w:val="24"/>
        </w:rPr>
        <w:t>”</w:t>
      </w:r>
      <w:r>
        <w:rPr>
          <w:rFonts w:ascii="Times New Roman" w:hAnsi="Times New Roman" w:cs="Times New Roman"/>
          <w:sz w:val="24"/>
          <w:szCs w:val="24"/>
        </w:rPr>
        <w:t>, Tidak ada nomor volume.</w:t>
      </w:r>
    </w:p>
    <w:p w:rsidR="00F82E68" w:rsidRDefault="00F82E68" w:rsidP="00F82E68">
      <w:pPr>
        <w:pStyle w:val="List3"/>
        <w:tabs>
          <w:tab w:val="left" w:pos="5790"/>
        </w:tabs>
        <w:spacing w:line="240" w:lineRule="auto"/>
        <w:ind w:left="709" w:hanging="709"/>
        <w:jc w:val="both"/>
        <w:rPr>
          <w:rFonts w:ascii="Times New Roman" w:hAnsi="Times New Roman" w:cs="Times New Roman"/>
          <w:bCs/>
          <w:color w:val="000000"/>
          <w:sz w:val="24"/>
          <w:szCs w:val="24"/>
        </w:rPr>
      </w:pPr>
    </w:p>
    <w:p w:rsidR="00F82E68" w:rsidRPr="00EE679D" w:rsidRDefault="00F82E68" w:rsidP="00F82E68">
      <w:pPr>
        <w:pStyle w:val="List3"/>
        <w:tabs>
          <w:tab w:val="left" w:pos="5790"/>
        </w:tabs>
        <w:spacing w:line="240" w:lineRule="auto"/>
        <w:ind w:left="709" w:hanging="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Anggraeny, R. dkk. 2014. </w:t>
      </w:r>
      <w:r w:rsidRPr="00EE679D">
        <w:rPr>
          <w:rFonts w:ascii="Times New Roman" w:hAnsi="Times New Roman" w:cs="Times New Roman"/>
          <w:bCs/>
          <w:i/>
          <w:color w:val="000000"/>
          <w:sz w:val="24"/>
          <w:szCs w:val="24"/>
        </w:rPr>
        <w:t>“</w:t>
      </w:r>
      <w:r w:rsidRPr="00EE679D">
        <w:rPr>
          <w:rFonts w:ascii="Times New Roman" w:hAnsi="Times New Roman" w:cs="Times New Roman"/>
          <w:bCs/>
          <w:i/>
          <w:sz w:val="24"/>
          <w:szCs w:val="24"/>
        </w:rPr>
        <w:t>Faktor Risiko Aktivitas Fisik, Merokok, Dan Konsumsi Alkohol Terhadap Kejadian Hipertensi Pada Lansia Di Wilayah Kerja Puskesmas Pattingalloang Kota Makassar”.</w:t>
      </w:r>
      <w:r>
        <w:rPr>
          <w:b/>
          <w:bCs/>
          <w:sz w:val="23"/>
          <w:szCs w:val="23"/>
        </w:rPr>
        <w:t xml:space="preserve"> </w:t>
      </w:r>
      <w:r>
        <w:rPr>
          <w:rFonts w:ascii="Times New Roman" w:hAnsi="Times New Roman" w:cs="Times New Roman"/>
          <w:bCs/>
          <w:sz w:val="24"/>
          <w:szCs w:val="24"/>
        </w:rPr>
        <w:t>Tidak ada nomor volume</w:t>
      </w:r>
    </w:p>
    <w:p w:rsidR="00F82E68" w:rsidRPr="009F495B" w:rsidRDefault="00F82E68" w:rsidP="00F82E68">
      <w:pPr>
        <w:spacing w:line="240" w:lineRule="auto"/>
        <w:ind w:left="993" w:hanging="993"/>
        <w:jc w:val="both"/>
        <w:rPr>
          <w:rFonts w:ascii="Times New Roman" w:hAnsi="Times New Roman" w:cs="Times New Roman"/>
          <w:sz w:val="24"/>
          <w:szCs w:val="24"/>
        </w:rPr>
      </w:pPr>
      <w:proofErr w:type="gramStart"/>
      <w:r>
        <w:rPr>
          <w:rFonts w:ascii="Times New Roman" w:hAnsi="Times New Roman" w:cs="Times New Roman"/>
          <w:sz w:val="24"/>
          <w:szCs w:val="24"/>
        </w:rPr>
        <w:t xml:space="preserve">Anies, </w:t>
      </w:r>
      <w:r w:rsidRPr="009F495B">
        <w:rPr>
          <w:rFonts w:ascii="Times New Roman" w:hAnsi="Times New Roman" w:cs="Times New Roman"/>
          <w:sz w:val="24"/>
          <w:szCs w:val="24"/>
        </w:rPr>
        <w:t>2006.</w:t>
      </w:r>
      <w:proofErr w:type="gramEnd"/>
      <w:r w:rsidRPr="009F495B">
        <w:rPr>
          <w:rFonts w:ascii="Times New Roman" w:hAnsi="Times New Roman" w:cs="Times New Roman"/>
          <w:sz w:val="24"/>
          <w:szCs w:val="24"/>
        </w:rPr>
        <w:t xml:space="preserve"> </w:t>
      </w:r>
      <w:proofErr w:type="gramStart"/>
      <w:r w:rsidRPr="009F495B">
        <w:rPr>
          <w:rFonts w:ascii="Times New Roman" w:hAnsi="Times New Roman" w:cs="Times New Roman"/>
          <w:i/>
          <w:sz w:val="24"/>
          <w:szCs w:val="24"/>
        </w:rPr>
        <w:t>Waspada</w:t>
      </w:r>
      <w:r w:rsidRPr="009F495B">
        <w:rPr>
          <w:rFonts w:ascii="Times New Roman" w:hAnsi="Times New Roman" w:cs="Times New Roman"/>
          <w:sz w:val="24"/>
          <w:szCs w:val="24"/>
        </w:rPr>
        <w:t xml:space="preserve"> </w:t>
      </w:r>
      <w:r w:rsidRPr="009F495B">
        <w:rPr>
          <w:rFonts w:ascii="Times New Roman" w:hAnsi="Times New Roman" w:cs="Times New Roman"/>
          <w:i/>
          <w:sz w:val="24"/>
          <w:szCs w:val="24"/>
        </w:rPr>
        <w:t>Ancaman Penyakit Tidak menular</w:t>
      </w:r>
      <w:r w:rsidRPr="009F495B">
        <w:rPr>
          <w:rFonts w:ascii="Times New Roman" w:hAnsi="Times New Roman" w:cs="Times New Roman"/>
          <w:sz w:val="24"/>
          <w:szCs w:val="24"/>
        </w:rPr>
        <w:t>.</w:t>
      </w:r>
      <w:proofErr w:type="gramEnd"/>
      <w:r w:rsidRPr="009F495B">
        <w:rPr>
          <w:rFonts w:ascii="Times New Roman" w:hAnsi="Times New Roman" w:cs="Times New Roman"/>
          <w:sz w:val="24"/>
          <w:szCs w:val="24"/>
        </w:rPr>
        <w:t xml:space="preserve"> Jakarta: Elex </w:t>
      </w:r>
      <w:proofErr w:type="gramStart"/>
      <w:r w:rsidRPr="009F495B">
        <w:rPr>
          <w:rFonts w:ascii="Times New Roman" w:hAnsi="Times New Roman" w:cs="Times New Roman"/>
          <w:sz w:val="24"/>
          <w:szCs w:val="24"/>
        </w:rPr>
        <w:t>Media  Komputindo</w:t>
      </w:r>
      <w:proofErr w:type="gramEnd"/>
      <w:r w:rsidRPr="009F495B">
        <w:rPr>
          <w:rFonts w:ascii="Times New Roman" w:hAnsi="Times New Roman" w:cs="Times New Roman"/>
          <w:sz w:val="24"/>
          <w:szCs w:val="24"/>
        </w:rPr>
        <w:t xml:space="preserve">. </w:t>
      </w:r>
    </w:p>
    <w:p w:rsidR="00F82E68" w:rsidRPr="009F495B" w:rsidRDefault="00F82E68" w:rsidP="00F82E68">
      <w:pPr>
        <w:tabs>
          <w:tab w:val="left" w:pos="4050"/>
        </w:tabs>
        <w:spacing w:line="240" w:lineRule="auto"/>
        <w:ind w:left="993" w:hanging="993"/>
        <w:jc w:val="both"/>
        <w:rPr>
          <w:rFonts w:ascii="Times New Roman" w:hAnsi="Times New Roman" w:cs="Times New Roman"/>
          <w:sz w:val="24"/>
          <w:szCs w:val="24"/>
        </w:rPr>
      </w:pPr>
      <w:proofErr w:type="gramStart"/>
      <w:r>
        <w:rPr>
          <w:rFonts w:ascii="Times New Roman" w:hAnsi="Times New Roman" w:cs="Times New Roman"/>
          <w:sz w:val="24"/>
          <w:szCs w:val="24"/>
        </w:rPr>
        <w:t>Arumi, S</w:t>
      </w:r>
      <w:r w:rsidRPr="009F495B">
        <w:rPr>
          <w:rFonts w:ascii="Times New Roman" w:hAnsi="Times New Roman" w:cs="Times New Roman"/>
          <w:sz w:val="24"/>
          <w:szCs w:val="24"/>
        </w:rPr>
        <w:t>.</w:t>
      </w:r>
      <w:r>
        <w:rPr>
          <w:rFonts w:ascii="Times New Roman" w:hAnsi="Times New Roman" w:cs="Times New Roman"/>
          <w:sz w:val="24"/>
          <w:szCs w:val="24"/>
        </w:rPr>
        <w:t>,</w:t>
      </w:r>
      <w:r w:rsidRPr="009F495B">
        <w:rPr>
          <w:rFonts w:ascii="Times New Roman" w:hAnsi="Times New Roman" w:cs="Times New Roman"/>
          <w:sz w:val="24"/>
          <w:szCs w:val="24"/>
        </w:rPr>
        <w:t xml:space="preserve"> 2011</w:t>
      </w:r>
      <w:r w:rsidRPr="009F495B">
        <w:rPr>
          <w:rFonts w:ascii="Times New Roman" w:hAnsi="Times New Roman" w:cs="Times New Roman"/>
          <w:i/>
          <w:sz w:val="24"/>
          <w:szCs w:val="24"/>
        </w:rPr>
        <w:t>.</w:t>
      </w:r>
      <w:proofErr w:type="gramEnd"/>
      <w:r w:rsidRPr="009F495B">
        <w:rPr>
          <w:rFonts w:ascii="Times New Roman" w:hAnsi="Times New Roman" w:cs="Times New Roman"/>
          <w:i/>
          <w:sz w:val="24"/>
          <w:szCs w:val="24"/>
        </w:rPr>
        <w:t xml:space="preserve"> </w:t>
      </w:r>
      <w:proofErr w:type="gramStart"/>
      <w:r w:rsidRPr="009F495B">
        <w:rPr>
          <w:rFonts w:ascii="Times New Roman" w:hAnsi="Times New Roman" w:cs="Times New Roman"/>
          <w:i/>
          <w:sz w:val="24"/>
          <w:szCs w:val="24"/>
        </w:rPr>
        <w:t>Menstabilkan Darah Tinggi &amp; Rendah</w:t>
      </w:r>
      <w:r w:rsidRPr="009F495B">
        <w:rPr>
          <w:rFonts w:ascii="Times New Roman" w:hAnsi="Times New Roman" w:cs="Times New Roman"/>
          <w:sz w:val="24"/>
          <w:szCs w:val="24"/>
        </w:rPr>
        <w:t>.</w:t>
      </w:r>
      <w:proofErr w:type="gramEnd"/>
      <w:r w:rsidRPr="009F495B">
        <w:rPr>
          <w:rFonts w:ascii="Times New Roman" w:hAnsi="Times New Roman" w:cs="Times New Roman"/>
          <w:sz w:val="24"/>
          <w:szCs w:val="24"/>
        </w:rPr>
        <w:t xml:space="preserve"> Yogyakarta: Araska. </w:t>
      </w:r>
    </w:p>
    <w:p w:rsidR="00F82E68" w:rsidRDefault="00F82E68" w:rsidP="00F82E68">
      <w:pPr>
        <w:pStyle w:val="List3"/>
        <w:tabs>
          <w:tab w:val="left" w:pos="5790"/>
        </w:tabs>
        <w:spacing w:line="240" w:lineRule="auto"/>
        <w:ind w:left="709" w:hanging="709"/>
        <w:jc w:val="both"/>
        <w:rPr>
          <w:rFonts w:ascii="Times New Roman" w:hAnsi="Times New Roman" w:cs="Times New Roman"/>
          <w:bCs/>
          <w:sz w:val="24"/>
          <w:szCs w:val="24"/>
        </w:rPr>
      </w:pPr>
      <w:r>
        <w:rPr>
          <w:rFonts w:ascii="Times New Roman" w:hAnsi="Times New Roman" w:cs="Times New Roman"/>
          <w:bCs/>
          <w:color w:val="000000"/>
          <w:sz w:val="24"/>
          <w:szCs w:val="24"/>
        </w:rPr>
        <w:t xml:space="preserve">Asriati, </w:t>
      </w:r>
      <w:proofErr w:type="gramStart"/>
      <w:r>
        <w:rPr>
          <w:rFonts w:ascii="Times New Roman" w:hAnsi="Times New Roman" w:cs="Times New Roman"/>
          <w:bCs/>
          <w:color w:val="000000"/>
          <w:sz w:val="24"/>
          <w:szCs w:val="24"/>
        </w:rPr>
        <w:t>dkk.,</w:t>
      </w:r>
      <w:proofErr w:type="gramEnd"/>
      <w:r>
        <w:rPr>
          <w:rFonts w:ascii="Times New Roman" w:hAnsi="Times New Roman" w:cs="Times New Roman"/>
          <w:bCs/>
          <w:color w:val="000000"/>
          <w:sz w:val="24"/>
          <w:szCs w:val="24"/>
        </w:rPr>
        <w:t xml:space="preserve"> 2014. </w:t>
      </w:r>
      <w:r w:rsidRPr="00182E95">
        <w:rPr>
          <w:rFonts w:ascii="Times New Roman" w:hAnsi="Times New Roman" w:cs="Times New Roman"/>
          <w:bCs/>
          <w:i/>
          <w:color w:val="000000"/>
          <w:sz w:val="24"/>
          <w:szCs w:val="24"/>
        </w:rPr>
        <w:t>"</w:t>
      </w:r>
      <w:r w:rsidRPr="00182E95">
        <w:rPr>
          <w:rFonts w:ascii="Times New Roman" w:hAnsi="Times New Roman" w:cs="Times New Roman"/>
          <w:bCs/>
          <w:i/>
          <w:sz w:val="24"/>
          <w:szCs w:val="24"/>
        </w:rPr>
        <w:t>Faktor Risiko Riwayat Keluarga, Status Gizi Dan Riwayat Diabetes Melitus Terhadap Kejadian Hipertensi Lansia Di Wilayah Kerja Puskesmas Pattingalloang”</w:t>
      </w:r>
      <w:r>
        <w:rPr>
          <w:rFonts w:ascii="Times New Roman" w:hAnsi="Times New Roman" w:cs="Times New Roman"/>
          <w:bCs/>
          <w:sz w:val="24"/>
          <w:szCs w:val="24"/>
        </w:rPr>
        <w:t xml:space="preserve">. Tidak ada nomor volume. </w:t>
      </w:r>
    </w:p>
    <w:p w:rsidR="00F82E68" w:rsidRDefault="00F82E68" w:rsidP="00F82E68">
      <w:pPr>
        <w:pStyle w:val="List3"/>
        <w:tabs>
          <w:tab w:val="left" w:pos="5790"/>
        </w:tabs>
        <w:spacing w:line="240" w:lineRule="auto"/>
        <w:ind w:left="709" w:hanging="709"/>
        <w:jc w:val="both"/>
        <w:rPr>
          <w:rFonts w:ascii="Times New Roman" w:hAnsi="Times New Roman" w:cs="Times New Roman"/>
          <w:bCs/>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bCs/>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bCs/>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Azwar, A. dkk. 2013. </w:t>
      </w:r>
      <w:r w:rsidRPr="0002340C">
        <w:rPr>
          <w:rFonts w:ascii="Times New Roman" w:hAnsi="Times New Roman" w:cs="Times New Roman"/>
          <w:bCs/>
          <w:i/>
          <w:sz w:val="24"/>
          <w:szCs w:val="24"/>
        </w:rPr>
        <w:t>Metodologi Penelitian</w:t>
      </w:r>
      <w:r>
        <w:rPr>
          <w:rFonts w:ascii="Times New Roman" w:hAnsi="Times New Roman" w:cs="Times New Roman"/>
          <w:bCs/>
          <w:sz w:val="24"/>
          <w:szCs w:val="24"/>
        </w:rPr>
        <w:t>. Jakarta: Binar Upa Aksara.</w:t>
      </w:r>
    </w:p>
    <w:p w:rsidR="00F82E68" w:rsidRPr="0002340C" w:rsidRDefault="00F82E68" w:rsidP="00F82E68">
      <w:pPr>
        <w:pStyle w:val="List3"/>
        <w:tabs>
          <w:tab w:val="left" w:pos="5790"/>
        </w:tabs>
        <w:spacing w:line="240" w:lineRule="auto"/>
        <w:ind w:left="709" w:hanging="709"/>
        <w:jc w:val="both"/>
        <w:rPr>
          <w:rFonts w:ascii="Times New Roman" w:hAnsi="Times New Roman" w:cs="Times New Roman"/>
          <w:bCs/>
          <w:color w:val="000000"/>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Budiarto, E. 2003. Metodologi Penelitian Kedokteran. Jakarta: EGC.</w:t>
      </w: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Bustan, M. N. 2007. </w:t>
      </w:r>
      <w:r w:rsidRPr="009F495B">
        <w:rPr>
          <w:rFonts w:ascii="Times New Roman" w:hAnsi="Times New Roman" w:cs="Times New Roman"/>
          <w:i/>
          <w:sz w:val="24"/>
          <w:szCs w:val="24"/>
        </w:rPr>
        <w:t>Epidemiologi Penyakit Tidak Menular</w:t>
      </w:r>
      <w:r>
        <w:rPr>
          <w:rFonts w:ascii="Times New Roman" w:hAnsi="Times New Roman" w:cs="Times New Roman"/>
          <w:sz w:val="24"/>
          <w:szCs w:val="24"/>
        </w:rPr>
        <w:t>. Edisi Revisi Cetakan Kedua. Jakarta: Rineka Cipta.</w:t>
      </w:r>
    </w:p>
    <w:p w:rsidR="00F82E68" w:rsidRPr="009F495B" w:rsidRDefault="00F82E68" w:rsidP="00F82E68">
      <w:pPr>
        <w:tabs>
          <w:tab w:val="left" w:pos="4050"/>
        </w:tabs>
        <w:spacing w:line="240" w:lineRule="auto"/>
        <w:ind w:left="993" w:hanging="993"/>
        <w:jc w:val="both"/>
        <w:rPr>
          <w:rFonts w:ascii="Times New Roman" w:hAnsi="Times New Roman" w:cs="Times New Roman"/>
          <w:sz w:val="24"/>
          <w:szCs w:val="24"/>
        </w:rPr>
      </w:pPr>
      <w:r w:rsidRPr="009F495B">
        <w:rPr>
          <w:rFonts w:ascii="Times New Roman" w:hAnsi="Times New Roman" w:cs="Times New Roman"/>
          <w:sz w:val="24"/>
          <w:szCs w:val="24"/>
        </w:rPr>
        <w:t xml:space="preserve">Dorothy, </w:t>
      </w:r>
      <w:r>
        <w:rPr>
          <w:rFonts w:ascii="Times New Roman" w:hAnsi="Times New Roman" w:cs="Times New Roman"/>
          <w:sz w:val="24"/>
          <w:szCs w:val="24"/>
        </w:rPr>
        <w:t>R</w:t>
      </w:r>
      <w:r w:rsidRPr="009F495B">
        <w:rPr>
          <w:rFonts w:ascii="Times New Roman" w:hAnsi="Times New Roman" w:cs="Times New Roman"/>
          <w:sz w:val="24"/>
          <w:szCs w:val="24"/>
        </w:rPr>
        <w:t>.</w:t>
      </w:r>
      <w:r>
        <w:rPr>
          <w:rFonts w:ascii="Times New Roman" w:hAnsi="Times New Roman" w:cs="Times New Roman"/>
          <w:sz w:val="24"/>
          <w:szCs w:val="24"/>
        </w:rPr>
        <w:t>,</w:t>
      </w:r>
      <w:r w:rsidRPr="009F495B">
        <w:rPr>
          <w:rFonts w:ascii="Times New Roman" w:hAnsi="Times New Roman" w:cs="Times New Roman"/>
          <w:sz w:val="24"/>
          <w:szCs w:val="24"/>
        </w:rPr>
        <w:t xml:space="preserve"> 2011. </w:t>
      </w:r>
      <w:proofErr w:type="gramStart"/>
      <w:r w:rsidRPr="009F495B">
        <w:rPr>
          <w:rFonts w:ascii="Times New Roman" w:hAnsi="Times New Roman" w:cs="Times New Roman"/>
          <w:i/>
          <w:sz w:val="24"/>
          <w:szCs w:val="24"/>
        </w:rPr>
        <w:t>Bebas Dari 6 Penyakit Paling Mematikan</w:t>
      </w:r>
      <w:r w:rsidRPr="009F495B">
        <w:rPr>
          <w:rFonts w:ascii="Times New Roman" w:hAnsi="Times New Roman" w:cs="Times New Roman"/>
          <w:sz w:val="24"/>
          <w:szCs w:val="24"/>
        </w:rPr>
        <w:t>.</w:t>
      </w:r>
      <w:proofErr w:type="gramEnd"/>
      <w:r w:rsidRPr="009F495B">
        <w:rPr>
          <w:rFonts w:ascii="Times New Roman" w:hAnsi="Times New Roman" w:cs="Times New Roman"/>
          <w:sz w:val="24"/>
          <w:szCs w:val="24"/>
        </w:rPr>
        <w:t xml:space="preserve"> Yogyakarta: MedPress.</w:t>
      </w:r>
    </w:p>
    <w:p w:rsidR="00F82E68" w:rsidRDefault="00F82E68" w:rsidP="00F82E68">
      <w:pPr>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Garnadi, Y., 2012. </w:t>
      </w:r>
      <w:r w:rsidRPr="00153974">
        <w:rPr>
          <w:rFonts w:ascii="Times New Roman" w:hAnsi="Times New Roman" w:cs="Times New Roman"/>
          <w:i/>
          <w:sz w:val="24"/>
          <w:szCs w:val="24"/>
        </w:rPr>
        <w:t>Hidup Nyaman Dengan Hipertensi</w:t>
      </w:r>
      <w:r>
        <w:rPr>
          <w:rFonts w:ascii="Times New Roman" w:hAnsi="Times New Roman" w:cs="Times New Roman"/>
          <w:sz w:val="24"/>
          <w:szCs w:val="24"/>
        </w:rPr>
        <w:t>. Jakarta: AgroMedia Pustaka.</w:t>
      </w:r>
    </w:p>
    <w:p w:rsidR="00F82E68" w:rsidRPr="009F495B" w:rsidRDefault="00F82E68" w:rsidP="00F82E68">
      <w:pPr>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Hananta, P. Y</w:t>
      </w:r>
      <w:r w:rsidRPr="009F495B">
        <w:rPr>
          <w:rFonts w:ascii="Times New Roman" w:hAnsi="Times New Roman" w:cs="Times New Roman"/>
          <w:sz w:val="24"/>
          <w:szCs w:val="24"/>
        </w:rPr>
        <w:t>.</w:t>
      </w:r>
      <w:r>
        <w:rPr>
          <w:rFonts w:ascii="Times New Roman" w:hAnsi="Times New Roman" w:cs="Times New Roman"/>
          <w:sz w:val="24"/>
          <w:szCs w:val="24"/>
        </w:rPr>
        <w:t>,</w:t>
      </w:r>
      <w:r w:rsidRPr="009F495B">
        <w:rPr>
          <w:rFonts w:ascii="Times New Roman" w:hAnsi="Times New Roman" w:cs="Times New Roman"/>
          <w:sz w:val="24"/>
          <w:szCs w:val="24"/>
        </w:rPr>
        <w:t xml:space="preserve"> 2011.</w:t>
      </w:r>
      <w:r w:rsidRPr="009F495B">
        <w:rPr>
          <w:rFonts w:ascii="Times New Roman" w:hAnsi="Times New Roman" w:cs="Times New Roman"/>
          <w:i/>
          <w:sz w:val="24"/>
          <w:szCs w:val="24"/>
        </w:rPr>
        <w:t xml:space="preserve"> </w:t>
      </w:r>
      <w:proofErr w:type="gramStart"/>
      <w:r w:rsidRPr="009F495B">
        <w:rPr>
          <w:rFonts w:ascii="Times New Roman" w:hAnsi="Times New Roman" w:cs="Times New Roman"/>
          <w:i/>
          <w:sz w:val="24"/>
          <w:szCs w:val="24"/>
        </w:rPr>
        <w:t>Deteksi Dini dan Pencegahan Hipertensi dan Stroke.</w:t>
      </w:r>
      <w:proofErr w:type="gramEnd"/>
      <w:r w:rsidRPr="009F495B">
        <w:rPr>
          <w:rFonts w:ascii="Times New Roman" w:hAnsi="Times New Roman" w:cs="Times New Roman"/>
          <w:i/>
          <w:sz w:val="24"/>
          <w:szCs w:val="24"/>
        </w:rPr>
        <w:t xml:space="preserve"> </w:t>
      </w:r>
      <w:r w:rsidRPr="009F495B">
        <w:rPr>
          <w:rFonts w:ascii="Times New Roman" w:hAnsi="Times New Roman" w:cs="Times New Roman"/>
          <w:sz w:val="24"/>
          <w:szCs w:val="24"/>
        </w:rPr>
        <w:t>Yogyakarta: Media Presindo.</w:t>
      </w:r>
    </w:p>
    <w:p w:rsidR="00F82E68" w:rsidRPr="009F495B" w:rsidRDefault="00F82E68" w:rsidP="00F82E68">
      <w:pPr>
        <w:spacing w:line="240" w:lineRule="auto"/>
        <w:ind w:left="993" w:hanging="993"/>
        <w:jc w:val="both"/>
        <w:rPr>
          <w:rFonts w:ascii="Times New Roman" w:hAnsi="Times New Roman" w:cs="Times New Roman"/>
          <w:i/>
          <w:sz w:val="24"/>
          <w:szCs w:val="24"/>
        </w:rPr>
      </w:pPr>
      <w:r w:rsidRPr="009F495B">
        <w:rPr>
          <w:rFonts w:ascii="Times New Roman" w:hAnsi="Times New Roman" w:cs="Times New Roman"/>
          <w:sz w:val="24"/>
          <w:szCs w:val="24"/>
        </w:rPr>
        <w:t>Junaidi,</w:t>
      </w:r>
      <w:r>
        <w:rPr>
          <w:rFonts w:ascii="Times New Roman" w:hAnsi="Times New Roman" w:cs="Times New Roman"/>
          <w:sz w:val="24"/>
          <w:szCs w:val="24"/>
        </w:rPr>
        <w:t xml:space="preserve"> I</w:t>
      </w:r>
      <w:r w:rsidRPr="009F495B">
        <w:rPr>
          <w:rFonts w:ascii="Times New Roman" w:hAnsi="Times New Roman" w:cs="Times New Roman"/>
          <w:sz w:val="24"/>
          <w:szCs w:val="24"/>
        </w:rPr>
        <w:t>.</w:t>
      </w:r>
      <w:r>
        <w:rPr>
          <w:rFonts w:ascii="Times New Roman" w:hAnsi="Times New Roman" w:cs="Times New Roman"/>
          <w:sz w:val="24"/>
          <w:szCs w:val="24"/>
        </w:rPr>
        <w:t>,</w:t>
      </w:r>
      <w:r w:rsidRPr="009F495B">
        <w:rPr>
          <w:rFonts w:ascii="Times New Roman" w:hAnsi="Times New Roman" w:cs="Times New Roman"/>
          <w:sz w:val="24"/>
          <w:szCs w:val="24"/>
        </w:rPr>
        <w:t xml:space="preserve"> 2009</w:t>
      </w:r>
      <w:r w:rsidRPr="009F495B">
        <w:rPr>
          <w:rFonts w:ascii="Times New Roman" w:hAnsi="Times New Roman" w:cs="Times New Roman"/>
          <w:i/>
          <w:sz w:val="24"/>
          <w:szCs w:val="24"/>
        </w:rPr>
        <w:t>.</w:t>
      </w:r>
      <w:r>
        <w:rPr>
          <w:rFonts w:ascii="Times New Roman" w:hAnsi="Times New Roman" w:cs="Times New Roman"/>
          <w:i/>
          <w:sz w:val="24"/>
          <w:szCs w:val="24"/>
        </w:rPr>
        <w:t xml:space="preserve"> </w:t>
      </w:r>
      <w:proofErr w:type="gramStart"/>
      <w:r w:rsidRPr="009F495B">
        <w:rPr>
          <w:rFonts w:ascii="Times New Roman" w:hAnsi="Times New Roman" w:cs="Times New Roman"/>
          <w:i/>
          <w:sz w:val="24"/>
          <w:szCs w:val="24"/>
        </w:rPr>
        <w:t>Hipertensi (Pengenalan, Pencegahan, dan Pengobatan).</w:t>
      </w:r>
      <w:proofErr w:type="gramEnd"/>
      <w:r w:rsidRPr="009F495B">
        <w:rPr>
          <w:rFonts w:ascii="Times New Roman" w:hAnsi="Times New Roman" w:cs="Times New Roman"/>
          <w:i/>
          <w:sz w:val="24"/>
          <w:szCs w:val="24"/>
        </w:rPr>
        <w:t xml:space="preserve"> </w:t>
      </w:r>
      <w:r w:rsidRPr="009F495B">
        <w:rPr>
          <w:rFonts w:ascii="Times New Roman" w:hAnsi="Times New Roman" w:cs="Times New Roman"/>
          <w:sz w:val="24"/>
          <w:szCs w:val="24"/>
        </w:rPr>
        <w:t>Jakarta: Bhuana Ilmu Populer</w:t>
      </w:r>
      <w:r w:rsidRPr="009F495B">
        <w:rPr>
          <w:rFonts w:ascii="Times New Roman" w:hAnsi="Times New Roman" w:cs="Times New Roman"/>
          <w:i/>
          <w:sz w:val="24"/>
          <w:szCs w:val="24"/>
        </w:rPr>
        <w:t>.</w:t>
      </w:r>
    </w:p>
    <w:p w:rsidR="00F82E68" w:rsidRDefault="00F82E68" w:rsidP="00F82E68">
      <w:pPr>
        <w:pStyle w:val="List3"/>
        <w:tabs>
          <w:tab w:val="left" w:pos="5790"/>
        </w:tabs>
        <w:spacing w:line="240" w:lineRule="auto"/>
        <w:ind w:left="709" w:hanging="709"/>
        <w:jc w:val="both"/>
        <w:rPr>
          <w:rFonts w:ascii="Times New Roman" w:hAnsi="Times New Roman" w:cs="Times New Roman"/>
          <w:bCs/>
          <w:sz w:val="24"/>
          <w:szCs w:val="24"/>
        </w:rPr>
      </w:pPr>
      <w:r>
        <w:rPr>
          <w:rFonts w:ascii="Times New Roman" w:hAnsi="Times New Roman" w:cs="Times New Roman"/>
          <w:sz w:val="24"/>
          <w:szCs w:val="24"/>
        </w:rPr>
        <w:t>Kartikasari, A. N., 2012. “</w:t>
      </w:r>
      <w:r w:rsidRPr="00A455A8">
        <w:rPr>
          <w:rFonts w:ascii="Times New Roman" w:hAnsi="Times New Roman" w:cs="Times New Roman"/>
          <w:bCs/>
          <w:i/>
          <w:sz w:val="24"/>
          <w:szCs w:val="24"/>
        </w:rPr>
        <w:t>Faktor Risiko Hipertensi Pada Masyarakat Di Desa Kabongan Kidul, Kabupaten Rembang Jurnal Media Medika Muda</w:t>
      </w:r>
      <w:r>
        <w:rPr>
          <w:rFonts w:ascii="Times New Roman" w:hAnsi="Times New Roman" w:cs="Times New Roman"/>
          <w:bCs/>
          <w:i/>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J</w:t>
      </w:r>
      <w:r w:rsidRPr="00B21C7D">
        <w:rPr>
          <w:rFonts w:ascii="Times New Roman" w:hAnsi="Times New Roman" w:cs="Times New Roman"/>
          <w:bCs/>
          <w:sz w:val="24"/>
          <w:szCs w:val="24"/>
        </w:rPr>
        <w:t>urnal media medika muda</w:t>
      </w:r>
      <w:r>
        <w:rPr>
          <w:rFonts w:ascii="Times New Roman" w:hAnsi="Times New Roman" w:cs="Times New Roman"/>
          <w:bCs/>
          <w:sz w:val="24"/>
          <w:szCs w:val="24"/>
        </w:rPr>
        <w:t xml:space="preserve">. </w:t>
      </w:r>
    </w:p>
    <w:p w:rsidR="00F82E68" w:rsidRDefault="00F82E68" w:rsidP="00F82E68">
      <w:pPr>
        <w:pStyle w:val="List3"/>
        <w:tabs>
          <w:tab w:val="left" w:pos="5790"/>
        </w:tabs>
        <w:spacing w:line="240" w:lineRule="auto"/>
        <w:ind w:left="709" w:hanging="709"/>
        <w:jc w:val="both"/>
        <w:rPr>
          <w:rFonts w:ascii="Times New Roman" w:hAnsi="Times New Roman" w:cs="Times New Roman"/>
          <w:bCs/>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Kementerian Kesehatan Republik Indonesia. 2011. </w:t>
      </w:r>
      <w:r w:rsidRPr="00114106">
        <w:rPr>
          <w:rFonts w:ascii="Times New Roman" w:hAnsi="Times New Roman" w:cs="Times New Roman"/>
          <w:i/>
          <w:sz w:val="24"/>
          <w:szCs w:val="24"/>
        </w:rPr>
        <w:t>Profil Data Kesehatan Indonesia</w:t>
      </w:r>
      <w:r>
        <w:rPr>
          <w:rFonts w:ascii="Times New Roman" w:hAnsi="Times New Roman" w:cs="Times New Roman"/>
          <w:sz w:val="24"/>
          <w:szCs w:val="24"/>
        </w:rPr>
        <w:t>. Jakarta. Depkes</w:t>
      </w: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p>
    <w:p w:rsidR="00F82E68" w:rsidRPr="00B21C7D" w:rsidRDefault="00F82E68" w:rsidP="00F82E68">
      <w:pPr>
        <w:pStyle w:val="List3"/>
        <w:tabs>
          <w:tab w:val="left" w:pos="5790"/>
        </w:tabs>
        <w:spacing w:line="240" w:lineRule="auto"/>
        <w:ind w:left="709" w:hanging="709"/>
        <w:jc w:val="both"/>
        <w:rPr>
          <w:rFonts w:ascii="Times New Roman" w:hAnsi="Times New Roman" w:cs="Times New Roman"/>
          <w:sz w:val="24"/>
          <w:szCs w:val="24"/>
        </w:rPr>
      </w:pPr>
      <w:r>
        <w:rPr>
          <w:rFonts w:ascii="Times New Roman" w:hAnsi="Times New Roman" w:cs="Times New Roman"/>
          <w:bCs/>
          <w:sz w:val="24"/>
          <w:szCs w:val="24"/>
        </w:rPr>
        <w:t xml:space="preserve">Lameshow, Stanley, </w:t>
      </w:r>
      <w:proofErr w:type="gramStart"/>
      <w:r>
        <w:rPr>
          <w:rFonts w:ascii="Times New Roman" w:hAnsi="Times New Roman" w:cs="Times New Roman"/>
          <w:bCs/>
          <w:sz w:val="24"/>
          <w:szCs w:val="24"/>
        </w:rPr>
        <w:t>et.al.,</w:t>
      </w:r>
      <w:proofErr w:type="gramEnd"/>
      <w:r>
        <w:rPr>
          <w:rFonts w:ascii="Times New Roman" w:hAnsi="Times New Roman" w:cs="Times New Roman"/>
          <w:bCs/>
          <w:sz w:val="24"/>
          <w:szCs w:val="24"/>
        </w:rPr>
        <w:t xml:space="preserve"> 1997. </w:t>
      </w:r>
      <w:r w:rsidRPr="00EE679D">
        <w:rPr>
          <w:rFonts w:ascii="Times New Roman" w:hAnsi="Times New Roman" w:cs="Times New Roman"/>
          <w:bCs/>
          <w:i/>
          <w:sz w:val="24"/>
          <w:szCs w:val="24"/>
        </w:rPr>
        <w:t>Besar Sampel Penelitian Kesehatan</w:t>
      </w:r>
      <w:r>
        <w:rPr>
          <w:rFonts w:ascii="Times New Roman" w:hAnsi="Times New Roman" w:cs="Times New Roman"/>
          <w:bCs/>
          <w:sz w:val="24"/>
          <w:szCs w:val="24"/>
        </w:rPr>
        <w:t>. Gajah Mada University Press.</w:t>
      </w:r>
    </w:p>
    <w:p w:rsidR="00F82E68" w:rsidRPr="009F495B" w:rsidRDefault="00F82E68" w:rsidP="00F82E68">
      <w:pPr>
        <w:tabs>
          <w:tab w:val="left" w:pos="4050"/>
        </w:tabs>
        <w:spacing w:line="240" w:lineRule="auto"/>
        <w:ind w:left="993" w:hanging="993"/>
        <w:jc w:val="both"/>
        <w:rPr>
          <w:rFonts w:ascii="Times New Roman" w:hAnsi="Times New Roman" w:cs="Times New Roman"/>
          <w:sz w:val="24"/>
          <w:szCs w:val="24"/>
        </w:rPr>
      </w:pPr>
      <w:r>
        <w:rPr>
          <w:rFonts w:ascii="Times New Roman" w:eastAsia="Times New Roman" w:hAnsi="Times New Roman" w:cs="Times New Roman"/>
          <w:sz w:val="24"/>
          <w:szCs w:val="24"/>
        </w:rPr>
        <w:t>Lanywati, E</w:t>
      </w:r>
      <w:r w:rsidRPr="009F495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F495B">
        <w:rPr>
          <w:rFonts w:ascii="Times New Roman" w:eastAsia="Times New Roman" w:hAnsi="Times New Roman" w:cs="Times New Roman"/>
          <w:sz w:val="24"/>
          <w:szCs w:val="24"/>
        </w:rPr>
        <w:t xml:space="preserve"> 2001. </w:t>
      </w:r>
      <w:proofErr w:type="gramStart"/>
      <w:r w:rsidRPr="009F495B">
        <w:rPr>
          <w:rFonts w:ascii="Times New Roman" w:eastAsia="Times New Roman" w:hAnsi="Times New Roman" w:cs="Times New Roman"/>
          <w:i/>
          <w:sz w:val="24"/>
          <w:szCs w:val="24"/>
        </w:rPr>
        <w:t>Hipertensi</w:t>
      </w:r>
      <w:r w:rsidRPr="009F495B">
        <w:rPr>
          <w:rFonts w:ascii="Times New Roman" w:eastAsia="Times New Roman" w:hAnsi="Times New Roman" w:cs="Times New Roman"/>
          <w:sz w:val="24"/>
          <w:szCs w:val="24"/>
        </w:rPr>
        <w:t>.</w:t>
      </w:r>
      <w:proofErr w:type="gramEnd"/>
      <w:r w:rsidRPr="009F495B">
        <w:rPr>
          <w:rFonts w:ascii="Times New Roman" w:eastAsia="Times New Roman" w:hAnsi="Times New Roman" w:cs="Times New Roman"/>
          <w:sz w:val="24"/>
          <w:szCs w:val="24"/>
        </w:rPr>
        <w:t xml:space="preserve"> Yogyakarta: Kanisius</w:t>
      </w: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Lawalata, I. V., 2009. </w:t>
      </w:r>
      <w:r w:rsidRPr="005B4708">
        <w:rPr>
          <w:rFonts w:ascii="Times New Roman" w:hAnsi="Times New Roman" w:cs="Times New Roman"/>
          <w:i/>
          <w:sz w:val="24"/>
          <w:szCs w:val="24"/>
        </w:rPr>
        <w:t>Faktor Risiko Kejadian Hipertensi Di Kota Masohi Kabupaten Maluku Tengah T</w:t>
      </w:r>
      <w:r>
        <w:rPr>
          <w:rFonts w:ascii="Times New Roman" w:hAnsi="Times New Roman" w:cs="Times New Roman"/>
          <w:i/>
          <w:sz w:val="24"/>
          <w:szCs w:val="24"/>
        </w:rPr>
        <w:t>a</w:t>
      </w:r>
      <w:r w:rsidRPr="005B4708">
        <w:rPr>
          <w:rFonts w:ascii="Times New Roman" w:hAnsi="Times New Roman" w:cs="Times New Roman"/>
          <w:i/>
          <w:sz w:val="24"/>
          <w:szCs w:val="24"/>
        </w:rPr>
        <w:t>hun 2009</w:t>
      </w:r>
      <w:r>
        <w:rPr>
          <w:rFonts w:ascii="Times New Roman" w:hAnsi="Times New Roman" w:cs="Times New Roman"/>
          <w:sz w:val="24"/>
          <w:szCs w:val="24"/>
        </w:rPr>
        <w:t>. Tesis Magister pada Program Studi Kesehatan Masyarakat Universitas Hasanu</w:t>
      </w:r>
      <w:r w:rsidR="00E05B78">
        <w:rPr>
          <w:rFonts w:ascii="Times New Roman" w:hAnsi="Times New Roman" w:cs="Times New Roman"/>
          <w:sz w:val="24"/>
          <w:szCs w:val="24"/>
        </w:rPr>
        <w:t>ddin Makasar.</w:t>
      </w: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iCs/>
          <w:sz w:val="24"/>
          <w:szCs w:val="24"/>
        </w:rPr>
      </w:pPr>
      <w:r>
        <w:rPr>
          <w:rFonts w:ascii="Times New Roman" w:hAnsi="Times New Roman" w:cs="Times New Roman"/>
          <w:bCs/>
          <w:color w:val="000000"/>
          <w:sz w:val="24"/>
          <w:szCs w:val="24"/>
        </w:rPr>
        <w:t xml:space="preserve">Lewa, A. D. </w:t>
      </w:r>
      <w:proofErr w:type="gramStart"/>
      <w:r>
        <w:rPr>
          <w:rFonts w:ascii="Times New Roman" w:hAnsi="Times New Roman" w:cs="Times New Roman"/>
          <w:bCs/>
          <w:color w:val="000000"/>
          <w:sz w:val="24"/>
          <w:szCs w:val="24"/>
        </w:rPr>
        <w:t>dkk.,</w:t>
      </w:r>
      <w:proofErr w:type="gramEnd"/>
      <w:r>
        <w:rPr>
          <w:rFonts w:ascii="Times New Roman" w:hAnsi="Times New Roman" w:cs="Times New Roman"/>
          <w:bCs/>
          <w:color w:val="000000"/>
          <w:sz w:val="24"/>
          <w:szCs w:val="24"/>
        </w:rPr>
        <w:t xml:space="preserve"> 2010.</w:t>
      </w:r>
      <w:r>
        <w:rPr>
          <w:rFonts w:ascii="Arial,Bold" w:hAnsi="Arial,Bold" w:cs="Arial,Bold"/>
          <w:b/>
          <w:bCs/>
          <w:sz w:val="26"/>
          <w:szCs w:val="26"/>
        </w:rPr>
        <w:t xml:space="preserve"> “</w:t>
      </w:r>
      <w:r w:rsidRPr="00627105">
        <w:rPr>
          <w:rFonts w:ascii="Times New Roman" w:hAnsi="Times New Roman" w:cs="Times New Roman"/>
          <w:bCs/>
          <w:i/>
          <w:sz w:val="24"/>
          <w:szCs w:val="24"/>
        </w:rPr>
        <w:t xml:space="preserve">Faktor-Faktor Risiko Hipertensi Sistolik Terisolasi Pada Lanjut </w:t>
      </w:r>
      <w:proofErr w:type="gramStart"/>
      <w:r w:rsidRPr="00627105">
        <w:rPr>
          <w:rFonts w:ascii="Times New Roman" w:hAnsi="Times New Roman" w:cs="Times New Roman"/>
          <w:bCs/>
          <w:i/>
          <w:sz w:val="24"/>
          <w:szCs w:val="24"/>
        </w:rPr>
        <w:t>Usia</w:t>
      </w:r>
      <w:proofErr w:type="gramEnd"/>
      <w:r>
        <w:rPr>
          <w:rFonts w:ascii="Times New Roman" w:hAnsi="Times New Roman" w:cs="Times New Roman"/>
          <w:bCs/>
          <w:i/>
          <w:sz w:val="24"/>
          <w:szCs w:val="24"/>
        </w:rPr>
        <w:t>”</w:t>
      </w:r>
      <w:r>
        <w:rPr>
          <w:rFonts w:ascii="Times New Roman" w:hAnsi="Times New Roman" w:cs="Times New Roman"/>
          <w:bCs/>
          <w:sz w:val="24"/>
          <w:szCs w:val="24"/>
        </w:rPr>
        <w:t>.</w:t>
      </w:r>
      <w:r w:rsidRPr="002D353D">
        <w:rPr>
          <w:rFonts w:ascii="Helvetica,Italic" w:hAnsi="Helvetica,Italic" w:cs="Helvetica,Italic"/>
          <w:i/>
          <w:iCs/>
          <w:sz w:val="16"/>
          <w:szCs w:val="16"/>
        </w:rPr>
        <w:t xml:space="preserve"> </w:t>
      </w:r>
      <w:r>
        <w:rPr>
          <w:rFonts w:ascii="Times New Roman" w:hAnsi="Times New Roman" w:cs="Times New Roman"/>
          <w:iCs/>
          <w:sz w:val="24"/>
          <w:szCs w:val="24"/>
        </w:rPr>
        <w:t>Vol 26, No</w:t>
      </w:r>
      <w:r w:rsidRPr="002D353D">
        <w:rPr>
          <w:rFonts w:ascii="Times New Roman" w:hAnsi="Times New Roman" w:cs="Times New Roman"/>
          <w:iCs/>
          <w:sz w:val="24"/>
          <w:szCs w:val="24"/>
        </w:rPr>
        <w:t xml:space="preserve"> 4</w:t>
      </w:r>
      <w:r>
        <w:rPr>
          <w:rFonts w:ascii="Times New Roman" w:hAnsi="Times New Roman" w:cs="Times New Roman"/>
          <w:iCs/>
          <w:sz w:val="24"/>
          <w:szCs w:val="24"/>
        </w:rPr>
        <w:t xml:space="preserve">, 171-178. </w:t>
      </w:r>
    </w:p>
    <w:p w:rsidR="00F53453" w:rsidRDefault="00F53453" w:rsidP="00F82E68">
      <w:pPr>
        <w:pStyle w:val="List3"/>
        <w:tabs>
          <w:tab w:val="left" w:pos="5790"/>
        </w:tabs>
        <w:spacing w:line="240" w:lineRule="auto"/>
        <w:ind w:left="709" w:hanging="709"/>
        <w:jc w:val="both"/>
        <w:rPr>
          <w:rFonts w:ascii="Times New Roman" w:hAnsi="Times New Roman" w:cs="Times New Roman"/>
          <w:iCs/>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bCs/>
          <w:sz w:val="24"/>
          <w:szCs w:val="24"/>
        </w:rPr>
      </w:pPr>
      <w:r>
        <w:rPr>
          <w:rFonts w:ascii="Times New Roman" w:hAnsi="Times New Roman" w:cs="Times New Roman"/>
          <w:color w:val="000000"/>
          <w:sz w:val="24"/>
          <w:szCs w:val="24"/>
        </w:rPr>
        <w:t>Mannan, H. dkk. 2012. “</w:t>
      </w:r>
      <w:r w:rsidRPr="00EE679D">
        <w:rPr>
          <w:rFonts w:ascii="Times New Roman" w:hAnsi="Times New Roman" w:cs="Times New Roman"/>
          <w:bCs/>
          <w:i/>
          <w:sz w:val="24"/>
          <w:szCs w:val="24"/>
        </w:rPr>
        <w:t>Faktor Risiko Kejadian Hipertensi Di Wilayah Kerja Puskesmas Bangkala Kabupaten Jeneponto Tahun 2012</w:t>
      </w:r>
      <w:r>
        <w:rPr>
          <w:rFonts w:ascii="Times New Roman" w:hAnsi="Times New Roman" w:cs="Times New Roman"/>
          <w:bCs/>
          <w:i/>
          <w:sz w:val="24"/>
          <w:szCs w:val="24"/>
        </w:rPr>
        <w:t>”</w:t>
      </w:r>
      <w:r>
        <w:rPr>
          <w:rFonts w:ascii="Times New Roman" w:hAnsi="Times New Roman" w:cs="Times New Roman"/>
          <w:bCs/>
          <w:sz w:val="24"/>
          <w:szCs w:val="24"/>
        </w:rPr>
        <w:t>. Tidak ada nomor volume.</w:t>
      </w:r>
    </w:p>
    <w:p w:rsidR="00126433" w:rsidRPr="00EE679D" w:rsidRDefault="00126433" w:rsidP="00F82E68">
      <w:pPr>
        <w:pStyle w:val="List3"/>
        <w:tabs>
          <w:tab w:val="left" w:pos="5790"/>
        </w:tabs>
        <w:spacing w:line="240" w:lineRule="auto"/>
        <w:ind w:left="709" w:hanging="709"/>
        <w:jc w:val="both"/>
        <w:rPr>
          <w:rFonts w:ascii="Times New Roman" w:hAnsi="Times New Roman" w:cs="Times New Roman"/>
          <w:i/>
          <w:color w:val="000000"/>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r>
        <w:rPr>
          <w:rFonts w:ascii="Times New Roman" w:hAnsi="Times New Roman" w:cs="Times New Roman"/>
          <w:color w:val="000000"/>
          <w:sz w:val="24"/>
          <w:szCs w:val="24"/>
        </w:rPr>
        <w:t>Masi, R. dkk. 2012</w:t>
      </w:r>
      <w:r w:rsidRPr="00732CED">
        <w:rPr>
          <w:rFonts w:ascii="Times New Roman" w:hAnsi="Times New Roman" w:cs="Times New Roman"/>
          <w:color w:val="000000"/>
          <w:sz w:val="24"/>
          <w:szCs w:val="24"/>
        </w:rPr>
        <w:t>.</w:t>
      </w:r>
      <w:r w:rsidRPr="00732CED">
        <w:rPr>
          <w:rFonts w:ascii="Times New Roman" w:hAnsi="Times New Roman" w:cs="Times New Roman"/>
          <w:i/>
          <w:color w:val="000000"/>
          <w:sz w:val="24"/>
          <w:szCs w:val="24"/>
        </w:rPr>
        <w:t xml:space="preserve"> “</w:t>
      </w:r>
      <w:r w:rsidRPr="00732CED">
        <w:rPr>
          <w:rFonts w:ascii="Times New Roman" w:hAnsi="Times New Roman" w:cs="Times New Roman"/>
          <w:i/>
          <w:sz w:val="24"/>
          <w:szCs w:val="24"/>
          <w:lang w:val="pt-BR"/>
        </w:rPr>
        <w:t>Faktor risiko Kejadian Hipertensi Derajat 2 Pada Karyawan Di Rumah Sakit Tentara Tk.iii Ambon”</w:t>
      </w:r>
      <w:r>
        <w:rPr>
          <w:rFonts w:ascii="Times New Roman" w:hAnsi="Times New Roman" w:cs="Times New Roman"/>
          <w:sz w:val="24"/>
          <w:szCs w:val="24"/>
          <w:lang w:val="pt-BR"/>
        </w:rPr>
        <w:t xml:space="preserve">. Jurnal Masyarakat Epidemiologi Indonesia </w:t>
      </w:r>
      <w:r w:rsidRPr="00732CED">
        <w:rPr>
          <w:rFonts w:ascii="Times New Roman" w:hAnsi="Times New Roman" w:cs="Times New Roman"/>
          <w:sz w:val="24"/>
          <w:szCs w:val="24"/>
        </w:rPr>
        <w:t>Volume 1, Nomor 2</w:t>
      </w:r>
      <w:r>
        <w:rPr>
          <w:rFonts w:ascii="Times New Roman" w:hAnsi="Times New Roman" w:cs="Times New Roman"/>
          <w:sz w:val="24"/>
          <w:szCs w:val="24"/>
        </w:rPr>
        <w:t>, 153-158.</w:t>
      </w:r>
      <w:r w:rsidR="00126433">
        <w:rPr>
          <w:rFonts w:ascii="Times New Roman" w:hAnsi="Times New Roman" w:cs="Times New Roman"/>
          <w:sz w:val="24"/>
          <w:szCs w:val="24"/>
        </w:rPr>
        <w:t xml:space="preserve"> </w:t>
      </w:r>
    </w:p>
    <w:p w:rsidR="00F82E68" w:rsidRDefault="00F82E68" w:rsidP="00F82E68">
      <w:pPr>
        <w:pStyle w:val="List3"/>
        <w:tabs>
          <w:tab w:val="left" w:pos="5790"/>
        </w:tabs>
        <w:spacing w:line="240" w:lineRule="auto"/>
        <w:ind w:left="709" w:hanging="709"/>
        <w:jc w:val="both"/>
        <w:rPr>
          <w:rFonts w:ascii="Times New Roman" w:hAnsi="Times New Roman" w:cs="Times New Roman"/>
          <w:color w:val="000000"/>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Monika, Y., 2007. </w:t>
      </w:r>
      <w:r w:rsidRPr="00CA1CC7">
        <w:rPr>
          <w:rFonts w:ascii="Times New Roman" w:hAnsi="Times New Roman" w:cs="Times New Roman"/>
          <w:i/>
          <w:sz w:val="24"/>
          <w:szCs w:val="24"/>
          <w:lang w:val="sv-SE"/>
        </w:rPr>
        <w:t>Faktor-Faktor Yang Berhubungan Dengan Kejadian Hipertensi Di Rumah Sakit Umum Daerah Bajawa kab. Ngada Nusa Tenggara Timur Tahun 2007</w:t>
      </w:r>
      <w:r>
        <w:rPr>
          <w:rFonts w:ascii="Times New Roman" w:hAnsi="Times New Roman" w:cs="Times New Roman"/>
          <w:sz w:val="24"/>
          <w:szCs w:val="24"/>
          <w:lang w:val="sv-SE"/>
        </w:rPr>
        <w:t xml:space="preserve">. Skripsi Sarjana </w:t>
      </w:r>
      <w:r>
        <w:rPr>
          <w:rFonts w:ascii="Times New Roman" w:hAnsi="Times New Roman" w:cs="Times New Roman"/>
          <w:sz w:val="24"/>
          <w:szCs w:val="24"/>
        </w:rPr>
        <w:t>pada Fakultas Kesehatan Masyarakat Universitas Hasanuddin Makasar: tidak diterbitkan.</w:t>
      </w: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r w:rsidRPr="003522AC">
        <w:rPr>
          <w:rFonts w:ascii="Times New Roman" w:hAnsi="Times New Roman" w:cs="Times New Roman"/>
          <w:sz w:val="24"/>
          <w:szCs w:val="24"/>
        </w:rPr>
        <w:lastRenderedPageBreak/>
        <w:t xml:space="preserve">Notoatmodjo, </w:t>
      </w:r>
      <w:r>
        <w:rPr>
          <w:rFonts w:ascii="Times New Roman" w:hAnsi="Times New Roman" w:cs="Times New Roman"/>
          <w:sz w:val="24"/>
          <w:szCs w:val="24"/>
        </w:rPr>
        <w:t xml:space="preserve">S., 2010. </w:t>
      </w:r>
      <w:r w:rsidRPr="003522AC">
        <w:rPr>
          <w:rFonts w:ascii="Times New Roman" w:hAnsi="Times New Roman" w:cs="Times New Roman"/>
          <w:i/>
          <w:sz w:val="24"/>
          <w:szCs w:val="24"/>
        </w:rPr>
        <w:t>Metodologi Penelitian Kesehatan</w:t>
      </w:r>
      <w:r>
        <w:rPr>
          <w:rFonts w:ascii="Times New Roman" w:hAnsi="Times New Roman" w:cs="Times New Roman"/>
          <w:sz w:val="24"/>
          <w:szCs w:val="24"/>
        </w:rPr>
        <w:t>. Edisi Revisi Cetakan Pertama. Jakarta: Rineka Cipta.</w:t>
      </w: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bCs/>
          <w:color w:val="000000"/>
          <w:sz w:val="24"/>
          <w:szCs w:val="24"/>
        </w:rPr>
      </w:pPr>
      <w:r>
        <w:rPr>
          <w:rFonts w:ascii="Times New Roman" w:hAnsi="Times New Roman" w:cs="Times New Roman"/>
          <w:iCs/>
          <w:sz w:val="24"/>
          <w:szCs w:val="24"/>
        </w:rPr>
        <w:t xml:space="preserve">Nureani, D. </w:t>
      </w:r>
      <w:proofErr w:type="gramStart"/>
      <w:r>
        <w:rPr>
          <w:rFonts w:ascii="Times New Roman" w:hAnsi="Times New Roman" w:cs="Times New Roman"/>
          <w:iCs/>
          <w:sz w:val="24"/>
          <w:szCs w:val="24"/>
        </w:rPr>
        <w:t>dkk.,</w:t>
      </w:r>
      <w:proofErr w:type="gramEnd"/>
      <w:r>
        <w:rPr>
          <w:rFonts w:ascii="Times New Roman" w:hAnsi="Times New Roman" w:cs="Times New Roman"/>
          <w:iCs/>
          <w:sz w:val="24"/>
          <w:szCs w:val="24"/>
        </w:rPr>
        <w:t xml:space="preserve"> 2012. “</w:t>
      </w:r>
      <w:r w:rsidRPr="002D353D">
        <w:rPr>
          <w:rFonts w:ascii="Times New Roman" w:hAnsi="Times New Roman" w:cs="Times New Roman"/>
          <w:bCs/>
          <w:i/>
          <w:color w:val="000000"/>
          <w:sz w:val="24"/>
          <w:szCs w:val="24"/>
        </w:rPr>
        <w:t>Hubungan Kebiasaan Konsumsi Lemak Jenuh Dan Obesitas Sentral Dengan Kolesterol Total Pada Dosen Dan Karyawan Universitas Siliwangi Tasikmalaya 201</w:t>
      </w:r>
      <w:r>
        <w:rPr>
          <w:rFonts w:ascii="Times New Roman" w:hAnsi="Times New Roman" w:cs="Times New Roman"/>
          <w:bCs/>
          <w:i/>
          <w:color w:val="000000"/>
          <w:sz w:val="24"/>
          <w:szCs w:val="24"/>
        </w:rPr>
        <w:t>2”</w:t>
      </w:r>
      <w:r>
        <w:rPr>
          <w:rFonts w:ascii="Times New Roman" w:hAnsi="Times New Roman" w:cs="Times New Roman"/>
          <w:bCs/>
          <w:color w:val="000000"/>
          <w:sz w:val="24"/>
          <w:szCs w:val="24"/>
        </w:rPr>
        <w:t xml:space="preserve">. Tanpa nomor volume, 1-10. </w:t>
      </w:r>
    </w:p>
    <w:p w:rsidR="00126433" w:rsidRDefault="00126433" w:rsidP="00F82E68">
      <w:pPr>
        <w:pStyle w:val="List3"/>
        <w:tabs>
          <w:tab w:val="left" w:pos="5790"/>
        </w:tabs>
        <w:spacing w:line="240" w:lineRule="auto"/>
        <w:ind w:left="709" w:hanging="709"/>
        <w:jc w:val="both"/>
        <w:rPr>
          <w:rFonts w:ascii="Times New Roman" w:hAnsi="Times New Roman" w:cs="Times New Roman"/>
          <w:bCs/>
          <w:color w:val="000000"/>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Oviyanti, P. N., 2010. </w:t>
      </w:r>
      <w:r w:rsidRPr="00FC4ABD">
        <w:rPr>
          <w:rFonts w:ascii="Times New Roman" w:hAnsi="Times New Roman" w:cs="Times New Roman"/>
          <w:bCs/>
          <w:i/>
          <w:sz w:val="24"/>
          <w:szCs w:val="24"/>
        </w:rPr>
        <w:t xml:space="preserve">Hubungan Antara Lingkar Pinggang Dan Rasio Lingkar Pinggang Panggul Dengan Tekanan Darah Pada Subjek </w:t>
      </w:r>
      <w:proofErr w:type="gramStart"/>
      <w:r w:rsidRPr="00FC4ABD">
        <w:rPr>
          <w:rFonts w:ascii="Times New Roman" w:hAnsi="Times New Roman" w:cs="Times New Roman"/>
          <w:bCs/>
          <w:i/>
          <w:sz w:val="24"/>
          <w:szCs w:val="24"/>
        </w:rPr>
        <w:t>Usia</w:t>
      </w:r>
      <w:proofErr w:type="gramEnd"/>
      <w:r w:rsidRPr="00FC4ABD">
        <w:rPr>
          <w:rFonts w:ascii="Times New Roman" w:hAnsi="Times New Roman" w:cs="Times New Roman"/>
          <w:bCs/>
          <w:i/>
          <w:sz w:val="24"/>
          <w:szCs w:val="24"/>
        </w:rPr>
        <w:t xml:space="preserve"> Dewasa</w:t>
      </w:r>
      <w:r>
        <w:rPr>
          <w:rFonts w:ascii="Times New Roman" w:hAnsi="Times New Roman" w:cs="Times New Roman"/>
          <w:bCs/>
          <w:sz w:val="24"/>
          <w:szCs w:val="24"/>
        </w:rPr>
        <w:t xml:space="preserve">. </w:t>
      </w:r>
      <w:r>
        <w:rPr>
          <w:rFonts w:ascii="Times New Roman" w:hAnsi="Times New Roman" w:cs="Times New Roman"/>
          <w:sz w:val="24"/>
          <w:szCs w:val="24"/>
          <w:lang w:val="sv-SE"/>
        </w:rPr>
        <w:t xml:space="preserve">Skripsi Sarjana </w:t>
      </w:r>
      <w:r>
        <w:rPr>
          <w:rFonts w:ascii="Times New Roman" w:hAnsi="Times New Roman" w:cs="Times New Roman"/>
          <w:sz w:val="24"/>
          <w:szCs w:val="24"/>
        </w:rPr>
        <w:t xml:space="preserve">pada Fakultas Kedokteran Kedokteran </w:t>
      </w:r>
      <w:r w:rsidRPr="00FC4ABD">
        <w:rPr>
          <w:rFonts w:ascii="Times New Roman" w:hAnsi="Times New Roman" w:cs="Times New Roman"/>
          <w:bCs/>
          <w:sz w:val="24"/>
          <w:szCs w:val="24"/>
        </w:rPr>
        <w:t>Universitas Sebelas Maret Surakarta</w:t>
      </w:r>
      <w:r>
        <w:rPr>
          <w:rFonts w:ascii="Times New Roman" w:hAnsi="Times New Roman" w:cs="Times New Roman"/>
          <w:sz w:val="24"/>
          <w:szCs w:val="24"/>
        </w:rPr>
        <w:t>: diterbitkan.</w:t>
      </w: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bCs/>
          <w:color w:val="000000"/>
          <w:sz w:val="24"/>
          <w:szCs w:val="24"/>
        </w:rPr>
      </w:pPr>
      <w:r>
        <w:rPr>
          <w:rFonts w:ascii="Times New Roman" w:hAnsi="Times New Roman" w:cs="Times New Roman"/>
          <w:sz w:val="24"/>
          <w:szCs w:val="24"/>
        </w:rPr>
        <w:t>Pradono, J., 2007</w:t>
      </w:r>
      <w:r w:rsidRPr="00F67B99">
        <w:rPr>
          <w:rFonts w:ascii="Times New Roman" w:hAnsi="Times New Roman" w:cs="Times New Roman"/>
          <w:sz w:val="24"/>
          <w:szCs w:val="24"/>
        </w:rPr>
        <w:t>.</w:t>
      </w:r>
      <w:r w:rsidRPr="00F67B99">
        <w:rPr>
          <w:rFonts w:ascii="Times New Roman" w:hAnsi="Times New Roman" w:cs="Times New Roman"/>
          <w:i/>
          <w:sz w:val="24"/>
          <w:szCs w:val="24"/>
        </w:rPr>
        <w:t xml:space="preserve"> </w:t>
      </w:r>
      <w:r>
        <w:rPr>
          <w:rFonts w:ascii="Times New Roman" w:hAnsi="Times New Roman" w:cs="Times New Roman"/>
          <w:i/>
          <w:sz w:val="24"/>
          <w:szCs w:val="24"/>
        </w:rPr>
        <w:t>“</w:t>
      </w:r>
      <w:r w:rsidRPr="00CA1CC7">
        <w:rPr>
          <w:rFonts w:ascii="Times New Roman" w:hAnsi="Times New Roman" w:cs="Times New Roman"/>
          <w:bCs/>
          <w:i/>
          <w:color w:val="000000"/>
          <w:sz w:val="24"/>
          <w:szCs w:val="24"/>
        </w:rPr>
        <w:t>Faktor-Faktor Yang Memengaruhi Terjadinya Hipertensi Di Daerah Perkotaan</w:t>
      </w:r>
      <w:r>
        <w:rPr>
          <w:rFonts w:ascii="Times New Roman" w:hAnsi="Times New Roman" w:cs="Times New Roman"/>
          <w:bCs/>
          <w:i/>
          <w:color w:val="000000"/>
          <w:sz w:val="24"/>
          <w:szCs w:val="24"/>
        </w:rPr>
        <w:t>”</w:t>
      </w:r>
      <w:r>
        <w:rPr>
          <w:rFonts w:ascii="Times New Roman" w:hAnsi="Times New Roman" w:cs="Times New Roman"/>
          <w:bCs/>
          <w:color w:val="000000"/>
          <w:sz w:val="24"/>
          <w:szCs w:val="24"/>
        </w:rPr>
        <w:t>. Badan Litbangkes, vol 33.</w:t>
      </w:r>
    </w:p>
    <w:p w:rsidR="00F82E68" w:rsidRDefault="00F82E68" w:rsidP="00F82E68">
      <w:pPr>
        <w:pStyle w:val="List3"/>
        <w:tabs>
          <w:tab w:val="left" w:pos="5790"/>
        </w:tabs>
        <w:spacing w:line="240" w:lineRule="auto"/>
        <w:ind w:left="709" w:hanging="709"/>
        <w:jc w:val="both"/>
        <w:rPr>
          <w:rFonts w:ascii="Times New Roman" w:hAnsi="Times New Roman" w:cs="Times New Roman"/>
          <w:bCs/>
          <w:color w:val="000000"/>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Pradono, J</w:t>
      </w:r>
      <w:r w:rsidRPr="00A455A8">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dkk.,</w:t>
      </w:r>
      <w:proofErr w:type="gramEnd"/>
      <w:r>
        <w:rPr>
          <w:rFonts w:ascii="Times New Roman" w:hAnsi="Times New Roman" w:cs="Times New Roman"/>
          <w:bCs/>
          <w:color w:val="000000"/>
          <w:sz w:val="24"/>
          <w:szCs w:val="24"/>
        </w:rPr>
        <w:t xml:space="preserve"> 2010</w:t>
      </w:r>
      <w:r>
        <w:rPr>
          <w:b/>
          <w:bCs/>
          <w:sz w:val="23"/>
          <w:szCs w:val="23"/>
        </w:rPr>
        <w:t>. “</w:t>
      </w:r>
      <w:r w:rsidRPr="00A455A8">
        <w:rPr>
          <w:rFonts w:ascii="Times New Roman" w:hAnsi="Times New Roman" w:cs="Times New Roman"/>
          <w:bCs/>
          <w:i/>
          <w:sz w:val="24"/>
          <w:szCs w:val="24"/>
        </w:rPr>
        <w:t>Permasalahan Dan Faktor Risiko Yang Berhubungan Dengan Terjadinya Hipertensi Di Kabupaten Bogor Prov. Jawa barat</w:t>
      </w:r>
      <w:r>
        <w:rPr>
          <w:rFonts w:ascii="Times New Roman" w:hAnsi="Times New Roman" w:cs="Times New Roman"/>
          <w:bCs/>
          <w:i/>
          <w:sz w:val="24"/>
          <w:szCs w:val="24"/>
        </w:rPr>
        <w:t>”</w:t>
      </w:r>
      <w:r>
        <w:rPr>
          <w:rFonts w:ascii="Times New Roman" w:hAnsi="Times New Roman" w:cs="Times New Roman"/>
          <w:bCs/>
          <w:sz w:val="24"/>
          <w:szCs w:val="24"/>
        </w:rPr>
        <w:t xml:space="preserve">. </w:t>
      </w:r>
      <w:r w:rsidRPr="00A455A8">
        <w:rPr>
          <w:rFonts w:ascii="Times New Roman" w:hAnsi="Times New Roman" w:cs="Times New Roman"/>
          <w:sz w:val="24"/>
          <w:szCs w:val="24"/>
        </w:rPr>
        <w:t xml:space="preserve">Bul. Penelit. Kesehat, Vol. 41, No. 2, 2013: 61 </w:t>
      </w:r>
      <w:r>
        <w:rPr>
          <w:rFonts w:ascii="Times New Roman" w:hAnsi="Times New Roman" w:cs="Times New Roman"/>
          <w:sz w:val="24"/>
          <w:szCs w:val="24"/>
        </w:rPr>
        <w:t>–</w:t>
      </w:r>
      <w:r w:rsidRPr="00A455A8">
        <w:rPr>
          <w:rFonts w:ascii="Times New Roman" w:hAnsi="Times New Roman" w:cs="Times New Roman"/>
          <w:sz w:val="24"/>
          <w:szCs w:val="24"/>
        </w:rPr>
        <w:t xml:space="preserve"> 71</w:t>
      </w:r>
      <w:r>
        <w:rPr>
          <w:rFonts w:ascii="Times New Roman" w:hAnsi="Times New Roman" w:cs="Times New Roman"/>
          <w:sz w:val="24"/>
          <w:szCs w:val="24"/>
        </w:rPr>
        <w:t>.</w:t>
      </w: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bCs/>
          <w:sz w:val="24"/>
          <w:szCs w:val="24"/>
        </w:rPr>
      </w:pPr>
      <w:r>
        <w:rPr>
          <w:rFonts w:ascii="Times New Roman" w:hAnsi="Times New Roman" w:cs="Times New Roman"/>
          <w:sz w:val="24"/>
          <w:szCs w:val="24"/>
        </w:rPr>
        <w:t xml:space="preserve">Rahajeng, E.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 2009. “</w:t>
      </w:r>
      <w:r w:rsidRPr="00A455A8">
        <w:rPr>
          <w:rFonts w:ascii="Times New Roman" w:hAnsi="Times New Roman" w:cs="Times New Roman"/>
          <w:bCs/>
          <w:i/>
          <w:sz w:val="24"/>
          <w:szCs w:val="24"/>
        </w:rPr>
        <w:t>Prevalensi Hipertensi Dan</w:t>
      </w:r>
      <w:r>
        <w:rPr>
          <w:rFonts w:ascii="Times New Roman" w:hAnsi="Times New Roman" w:cs="Times New Roman"/>
          <w:bCs/>
          <w:i/>
          <w:sz w:val="24"/>
          <w:szCs w:val="24"/>
        </w:rPr>
        <w:t xml:space="preserve"> </w:t>
      </w:r>
      <w:r w:rsidRPr="00A455A8">
        <w:rPr>
          <w:rFonts w:ascii="Times New Roman" w:hAnsi="Times New Roman" w:cs="Times New Roman"/>
          <w:bCs/>
          <w:i/>
          <w:sz w:val="24"/>
          <w:szCs w:val="24"/>
        </w:rPr>
        <w:t>Determinannya Di Indonesia</w:t>
      </w:r>
      <w:r>
        <w:rPr>
          <w:rFonts w:ascii="Times New Roman" w:hAnsi="Times New Roman" w:cs="Times New Roman"/>
          <w:bCs/>
          <w:sz w:val="24"/>
          <w:szCs w:val="24"/>
        </w:rPr>
        <w:t xml:space="preserve">. </w:t>
      </w:r>
      <w:r w:rsidRPr="00A455A8">
        <w:rPr>
          <w:rFonts w:ascii="Times New Roman" w:hAnsi="Times New Roman" w:cs="Times New Roman"/>
          <w:bCs/>
          <w:sz w:val="24"/>
          <w:szCs w:val="24"/>
        </w:rPr>
        <w:t>Maj Ked</w:t>
      </w:r>
      <w:r>
        <w:rPr>
          <w:rFonts w:ascii="Times New Roman" w:hAnsi="Times New Roman" w:cs="Times New Roman"/>
          <w:bCs/>
          <w:sz w:val="24"/>
          <w:szCs w:val="24"/>
        </w:rPr>
        <w:t xml:space="preserve">okt Indon, Volum: 59, Nomor: 12. </w:t>
      </w:r>
    </w:p>
    <w:p w:rsidR="00F82E68" w:rsidRDefault="00F82E68" w:rsidP="00F82E68">
      <w:pPr>
        <w:pStyle w:val="List3"/>
        <w:tabs>
          <w:tab w:val="left" w:pos="5790"/>
        </w:tabs>
        <w:spacing w:line="240" w:lineRule="auto"/>
        <w:ind w:left="709" w:hanging="709"/>
        <w:jc w:val="both"/>
        <w:rPr>
          <w:rFonts w:ascii="Times New Roman" w:hAnsi="Times New Roman" w:cs="Times New Roman"/>
          <w:bCs/>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Ridwan, M., 2009. </w:t>
      </w:r>
      <w:r w:rsidRPr="00153974">
        <w:rPr>
          <w:rFonts w:ascii="Times New Roman" w:hAnsi="Times New Roman" w:cs="Times New Roman"/>
          <w:bCs/>
          <w:i/>
          <w:sz w:val="24"/>
          <w:szCs w:val="24"/>
        </w:rPr>
        <w:t>Mengenal, Mencegah, Mengatasi Silent Killer Hipertensi</w:t>
      </w:r>
      <w:r>
        <w:rPr>
          <w:rFonts w:ascii="Times New Roman" w:hAnsi="Times New Roman" w:cs="Times New Roman"/>
          <w:bCs/>
          <w:sz w:val="24"/>
          <w:szCs w:val="24"/>
        </w:rPr>
        <w:t xml:space="preserve">. Semarang: Pustaka Widyamara. </w:t>
      </w:r>
    </w:p>
    <w:p w:rsidR="00F82E68" w:rsidRDefault="00F82E68" w:rsidP="00F82E68">
      <w:pPr>
        <w:pStyle w:val="List3"/>
        <w:tabs>
          <w:tab w:val="left" w:pos="5790"/>
        </w:tabs>
        <w:spacing w:line="240" w:lineRule="auto"/>
        <w:ind w:left="709" w:hanging="709"/>
        <w:jc w:val="both"/>
        <w:rPr>
          <w:rFonts w:ascii="Times New Roman" w:hAnsi="Times New Roman" w:cs="Times New Roman"/>
          <w:bCs/>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Sarasaty, R. F., 2011. </w:t>
      </w:r>
      <w:r>
        <w:rPr>
          <w:rFonts w:ascii="Times New Roman" w:hAnsi="Times New Roman" w:cs="Times New Roman"/>
          <w:bCs/>
          <w:i/>
          <w:sz w:val="24"/>
          <w:szCs w:val="24"/>
        </w:rPr>
        <w:t>Faktor-F</w:t>
      </w:r>
      <w:r w:rsidRPr="00DC24D1">
        <w:rPr>
          <w:rFonts w:ascii="Times New Roman" w:hAnsi="Times New Roman" w:cs="Times New Roman"/>
          <w:bCs/>
          <w:i/>
          <w:sz w:val="24"/>
          <w:szCs w:val="24"/>
        </w:rPr>
        <w:t>aktor Yang Berhubungan Dengan Hipertensi</w:t>
      </w:r>
      <w:r>
        <w:rPr>
          <w:rFonts w:ascii="Times New Roman" w:hAnsi="Times New Roman" w:cs="Times New Roman"/>
          <w:bCs/>
          <w:i/>
          <w:sz w:val="24"/>
          <w:szCs w:val="24"/>
        </w:rPr>
        <w:t xml:space="preserve"> </w:t>
      </w:r>
      <w:r w:rsidRPr="00DC24D1">
        <w:rPr>
          <w:rFonts w:ascii="Times New Roman" w:hAnsi="Times New Roman" w:cs="Times New Roman"/>
          <w:bCs/>
          <w:i/>
          <w:sz w:val="24"/>
          <w:szCs w:val="24"/>
        </w:rPr>
        <w:t xml:space="preserve">Pada Kelompok Lanjut </w:t>
      </w:r>
      <w:proofErr w:type="gramStart"/>
      <w:r w:rsidRPr="00DC24D1">
        <w:rPr>
          <w:rFonts w:ascii="Times New Roman" w:hAnsi="Times New Roman" w:cs="Times New Roman"/>
          <w:bCs/>
          <w:i/>
          <w:sz w:val="24"/>
          <w:szCs w:val="24"/>
        </w:rPr>
        <w:t>Usia</w:t>
      </w:r>
      <w:proofErr w:type="gramEnd"/>
      <w:r w:rsidRPr="00DC24D1">
        <w:rPr>
          <w:rFonts w:ascii="Times New Roman" w:hAnsi="Times New Roman" w:cs="Times New Roman"/>
          <w:bCs/>
          <w:i/>
          <w:sz w:val="24"/>
          <w:szCs w:val="24"/>
        </w:rPr>
        <w:t xml:space="preserve"> Di Kelurahan Sawah Baru</w:t>
      </w:r>
      <w:r>
        <w:rPr>
          <w:rFonts w:ascii="Times New Roman" w:hAnsi="Times New Roman" w:cs="Times New Roman"/>
          <w:bCs/>
          <w:i/>
          <w:sz w:val="24"/>
          <w:szCs w:val="24"/>
        </w:rPr>
        <w:t xml:space="preserve"> </w:t>
      </w:r>
      <w:r w:rsidRPr="00DC24D1">
        <w:rPr>
          <w:rFonts w:ascii="Times New Roman" w:hAnsi="Times New Roman" w:cs="Times New Roman"/>
          <w:bCs/>
          <w:i/>
          <w:sz w:val="24"/>
          <w:szCs w:val="24"/>
        </w:rPr>
        <w:t>Kecamatan Ciputat, Kota Tangerang Selatan</w:t>
      </w:r>
      <w:r>
        <w:rPr>
          <w:rFonts w:ascii="Times New Roman" w:hAnsi="Times New Roman" w:cs="Times New Roman"/>
          <w:bCs/>
          <w:i/>
          <w:sz w:val="24"/>
          <w:szCs w:val="24"/>
        </w:rPr>
        <w:t xml:space="preserve"> </w:t>
      </w:r>
      <w:r w:rsidRPr="00DC24D1">
        <w:rPr>
          <w:rFonts w:ascii="Times New Roman" w:hAnsi="Times New Roman" w:cs="Times New Roman"/>
          <w:bCs/>
          <w:i/>
          <w:sz w:val="24"/>
          <w:szCs w:val="24"/>
        </w:rPr>
        <w:t>Tahun 2011</w:t>
      </w:r>
      <w:r>
        <w:rPr>
          <w:rFonts w:ascii="Times New Roman" w:hAnsi="Times New Roman" w:cs="Times New Roman"/>
          <w:bCs/>
          <w:sz w:val="24"/>
          <w:szCs w:val="24"/>
        </w:rPr>
        <w:t xml:space="preserve">. </w:t>
      </w:r>
      <w:r>
        <w:rPr>
          <w:rFonts w:ascii="Times New Roman" w:hAnsi="Times New Roman" w:cs="Times New Roman"/>
          <w:sz w:val="24"/>
          <w:szCs w:val="24"/>
          <w:lang w:val="sv-SE"/>
        </w:rPr>
        <w:t xml:space="preserve">Skripsi Sarjana </w:t>
      </w:r>
      <w:r>
        <w:rPr>
          <w:rFonts w:ascii="Times New Roman" w:hAnsi="Times New Roman" w:cs="Times New Roman"/>
          <w:sz w:val="24"/>
          <w:szCs w:val="24"/>
        </w:rPr>
        <w:t xml:space="preserve">pada Fakultas Kedokteran Universitas </w:t>
      </w:r>
      <w:r w:rsidRPr="00FC4ABD">
        <w:rPr>
          <w:rFonts w:ascii="Times New Roman" w:hAnsi="Times New Roman" w:cs="Times New Roman"/>
          <w:bCs/>
          <w:sz w:val="24"/>
          <w:szCs w:val="24"/>
        </w:rPr>
        <w:t>Islam Negeri Syarif Hidayatullah</w:t>
      </w:r>
      <w:r>
        <w:rPr>
          <w:rFonts w:ascii="Times New Roman" w:hAnsi="Times New Roman" w:cs="Times New Roman"/>
          <w:sz w:val="24"/>
          <w:szCs w:val="24"/>
        </w:rPr>
        <w:t xml:space="preserve"> Jakarta: diterbitkan.</w:t>
      </w:r>
    </w:p>
    <w:p w:rsidR="00F82E68" w:rsidRDefault="00F82E68" w:rsidP="00F82E68">
      <w:pPr>
        <w:pStyle w:val="List3"/>
        <w:tabs>
          <w:tab w:val="left" w:pos="5790"/>
        </w:tabs>
        <w:spacing w:line="240" w:lineRule="auto"/>
        <w:ind w:left="709" w:hanging="709"/>
        <w:jc w:val="both"/>
        <w:rPr>
          <w:rFonts w:ascii="Times New Roman" w:hAnsi="Times New Roman" w:cs="Times New Roman"/>
          <w:sz w:val="24"/>
          <w:szCs w:val="24"/>
        </w:rPr>
      </w:pPr>
    </w:p>
    <w:p w:rsidR="00F82E68" w:rsidRDefault="00F82E68" w:rsidP="00F82E68">
      <w:pPr>
        <w:pStyle w:val="List3"/>
        <w:tabs>
          <w:tab w:val="left" w:pos="5790"/>
        </w:tabs>
        <w:spacing w:line="240" w:lineRule="auto"/>
        <w:ind w:left="709" w:hanging="709"/>
        <w:jc w:val="both"/>
        <w:rPr>
          <w:rFonts w:ascii="Times New Roman" w:hAnsi="Times New Roman" w:cs="Times New Roman"/>
          <w:bCs/>
          <w:sz w:val="24"/>
          <w:szCs w:val="24"/>
        </w:rPr>
      </w:pPr>
      <w:proofErr w:type="gramStart"/>
      <w:r>
        <w:rPr>
          <w:rFonts w:ascii="Times New Roman" w:hAnsi="Times New Roman" w:cs="Times New Roman"/>
          <w:bCs/>
          <w:sz w:val="24"/>
          <w:szCs w:val="24"/>
        </w:rPr>
        <w:t>Soeparman.,</w:t>
      </w:r>
      <w:proofErr w:type="gramEnd"/>
      <w:r>
        <w:rPr>
          <w:rFonts w:ascii="Times New Roman" w:hAnsi="Times New Roman" w:cs="Times New Roman"/>
          <w:bCs/>
          <w:sz w:val="24"/>
          <w:szCs w:val="24"/>
        </w:rPr>
        <w:t xml:space="preserve"> 1990. </w:t>
      </w:r>
      <w:r w:rsidRPr="00153974">
        <w:rPr>
          <w:rFonts w:ascii="Times New Roman" w:hAnsi="Times New Roman" w:cs="Times New Roman"/>
          <w:bCs/>
          <w:i/>
          <w:sz w:val="24"/>
          <w:szCs w:val="24"/>
        </w:rPr>
        <w:t>Ilmu Penyakit Dalam Jilid II</w:t>
      </w:r>
      <w:r>
        <w:rPr>
          <w:rFonts w:ascii="Times New Roman" w:hAnsi="Times New Roman" w:cs="Times New Roman"/>
          <w:bCs/>
          <w:sz w:val="24"/>
          <w:szCs w:val="24"/>
        </w:rPr>
        <w:t>. Jakarta: FKUI</w:t>
      </w:r>
    </w:p>
    <w:p w:rsidR="00F82E68" w:rsidRPr="00153974" w:rsidRDefault="00F82E68" w:rsidP="00F82E68">
      <w:pPr>
        <w:pStyle w:val="List3"/>
        <w:tabs>
          <w:tab w:val="left" w:pos="5790"/>
        </w:tabs>
        <w:spacing w:line="240" w:lineRule="auto"/>
        <w:ind w:left="709" w:hanging="709"/>
        <w:jc w:val="both"/>
        <w:rPr>
          <w:rFonts w:ascii="Times New Roman" w:hAnsi="Times New Roman" w:cs="Times New Roman"/>
          <w:bCs/>
          <w:sz w:val="24"/>
          <w:szCs w:val="24"/>
        </w:rPr>
      </w:pPr>
    </w:p>
    <w:p w:rsidR="00F82E68" w:rsidRDefault="00F82E68" w:rsidP="00F82E68">
      <w:pPr>
        <w:pStyle w:val="List3"/>
        <w:tabs>
          <w:tab w:val="left" w:pos="5790"/>
        </w:tabs>
        <w:spacing w:before="24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Sugiharto, A. </w:t>
      </w:r>
      <w:proofErr w:type="gramStart"/>
      <w:r>
        <w:rPr>
          <w:rFonts w:ascii="Times New Roman" w:hAnsi="Times New Roman" w:cs="Times New Roman"/>
          <w:bCs/>
          <w:sz w:val="24"/>
          <w:szCs w:val="24"/>
        </w:rPr>
        <w:t>dkk.,</w:t>
      </w:r>
      <w:proofErr w:type="gramEnd"/>
      <w:r>
        <w:rPr>
          <w:rFonts w:ascii="Times New Roman" w:hAnsi="Times New Roman" w:cs="Times New Roman"/>
          <w:bCs/>
          <w:sz w:val="24"/>
          <w:szCs w:val="24"/>
        </w:rPr>
        <w:t xml:space="preserve"> 2007. “</w:t>
      </w:r>
      <w:r w:rsidRPr="00852388">
        <w:rPr>
          <w:rFonts w:ascii="Times New Roman" w:hAnsi="Times New Roman" w:cs="Times New Roman"/>
          <w:bCs/>
          <w:i/>
          <w:sz w:val="24"/>
          <w:szCs w:val="24"/>
        </w:rPr>
        <w:t xml:space="preserve">Faktor-Faktor Risiko Hipertensi </w:t>
      </w:r>
      <w:r w:rsidRPr="00852388">
        <w:rPr>
          <w:rFonts w:ascii="Times New Roman" w:hAnsi="Times New Roman" w:cs="Times New Roman"/>
          <w:bCs/>
          <w:i/>
          <w:iCs/>
          <w:sz w:val="24"/>
          <w:szCs w:val="24"/>
        </w:rPr>
        <w:t xml:space="preserve">Grade II </w:t>
      </w:r>
      <w:r>
        <w:rPr>
          <w:rFonts w:ascii="Times New Roman" w:hAnsi="Times New Roman" w:cs="Times New Roman"/>
          <w:bCs/>
          <w:i/>
          <w:sz w:val="24"/>
          <w:szCs w:val="24"/>
        </w:rPr>
        <w:t xml:space="preserve">Pada </w:t>
      </w:r>
      <w:r w:rsidRPr="00852388">
        <w:rPr>
          <w:rFonts w:ascii="Times New Roman" w:hAnsi="Times New Roman" w:cs="Times New Roman"/>
          <w:bCs/>
          <w:i/>
          <w:sz w:val="24"/>
          <w:szCs w:val="24"/>
        </w:rPr>
        <w:t>Masyarakat</w:t>
      </w:r>
      <w:r>
        <w:rPr>
          <w:rFonts w:ascii="Times New Roman" w:hAnsi="Times New Roman" w:cs="Times New Roman"/>
          <w:bCs/>
          <w:i/>
          <w:sz w:val="24"/>
          <w:szCs w:val="24"/>
        </w:rPr>
        <w:t xml:space="preserve"> </w:t>
      </w:r>
      <w:r w:rsidRPr="00852388">
        <w:rPr>
          <w:rFonts w:ascii="Times New Roman" w:hAnsi="Times New Roman" w:cs="Times New Roman"/>
          <w:bCs/>
          <w:i/>
          <w:sz w:val="24"/>
          <w:szCs w:val="24"/>
        </w:rPr>
        <w:t>(Studi Kasus di Kabupaten Karanganyar</w:t>
      </w:r>
      <w:r>
        <w:rPr>
          <w:rFonts w:ascii="Times New Roman" w:hAnsi="Times New Roman" w:cs="Times New Roman"/>
          <w:bCs/>
          <w:i/>
          <w:sz w:val="24"/>
          <w:szCs w:val="24"/>
        </w:rPr>
        <w:t>)</w:t>
      </w:r>
      <w:r>
        <w:rPr>
          <w:rFonts w:ascii="Times New Roman" w:hAnsi="Times New Roman" w:cs="Times New Roman"/>
          <w:bCs/>
          <w:sz w:val="24"/>
          <w:szCs w:val="24"/>
        </w:rPr>
        <w:t>”. Tidak ada nomor volume.</w:t>
      </w:r>
    </w:p>
    <w:p w:rsidR="00F82E68" w:rsidRDefault="00F82E68" w:rsidP="00F82E68">
      <w:pPr>
        <w:pStyle w:val="List3"/>
        <w:tabs>
          <w:tab w:val="left" w:pos="5790"/>
        </w:tabs>
        <w:spacing w:before="240" w:line="240" w:lineRule="auto"/>
        <w:ind w:left="709" w:hanging="709"/>
        <w:jc w:val="both"/>
        <w:rPr>
          <w:rFonts w:ascii="Times New Roman" w:hAnsi="Times New Roman" w:cs="Times New Roman"/>
          <w:bCs/>
          <w:sz w:val="24"/>
          <w:szCs w:val="24"/>
        </w:rPr>
      </w:pPr>
    </w:p>
    <w:p w:rsidR="00F82E68" w:rsidRDefault="00F82E68" w:rsidP="00F82E68">
      <w:pPr>
        <w:pStyle w:val="List3"/>
        <w:tabs>
          <w:tab w:val="left" w:pos="5790"/>
        </w:tabs>
        <w:spacing w:before="24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Suiroka, Ip. 2012. Penyakit Degeneratif Mengenal, Mencegah dan Mengurangi Faktor Risiko 9 Penyakit Degeneratif. Jakarta: Nuha Medika.</w:t>
      </w:r>
    </w:p>
    <w:p w:rsidR="002E51D7" w:rsidRPr="002E51D7" w:rsidRDefault="00F82E68" w:rsidP="00126433">
      <w:pPr>
        <w:spacing w:after="0" w:line="24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Widyaningsih, N. N., 2008. </w:t>
      </w:r>
      <w:r w:rsidRPr="00FC449F">
        <w:rPr>
          <w:rFonts w:ascii="Times New Roman" w:hAnsi="Times New Roman" w:cs="Times New Roman"/>
          <w:bCs/>
          <w:i/>
          <w:sz w:val="24"/>
          <w:szCs w:val="24"/>
        </w:rPr>
        <w:t>Pengaruh Keadaan Sosial Ekonomi, Gaya Hidup,</w:t>
      </w:r>
      <w:r>
        <w:rPr>
          <w:rFonts w:ascii="Times New Roman" w:hAnsi="Times New Roman" w:cs="Times New Roman"/>
          <w:bCs/>
          <w:i/>
          <w:sz w:val="24"/>
          <w:szCs w:val="24"/>
        </w:rPr>
        <w:t xml:space="preserve"> </w:t>
      </w:r>
      <w:r w:rsidRPr="00FC449F">
        <w:rPr>
          <w:rFonts w:ascii="Times New Roman" w:hAnsi="Times New Roman" w:cs="Times New Roman"/>
          <w:bCs/>
          <w:i/>
          <w:sz w:val="24"/>
          <w:szCs w:val="24"/>
        </w:rPr>
        <w:t>Status Gizi, Dan Tingkat Stre</w:t>
      </w:r>
      <w:r>
        <w:rPr>
          <w:rFonts w:ascii="Times New Roman" w:hAnsi="Times New Roman" w:cs="Times New Roman"/>
          <w:bCs/>
          <w:i/>
          <w:sz w:val="24"/>
          <w:szCs w:val="24"/>
        </w:rPr>
        <w:t>ss</w:t>
      </w:r>
      <w:r>
        <w:rPr>
          <w:rFonts w:ascii="Times New Roman" w:hAnsi="Times New Roman" w:cs="Times New Roman"/>
          <w:bCs/>
          <w:sz w:val="24"/>
          <w:szCs w:val="24"/>
        </w:rPr>
        <w:t xml:space="preserve">. </w:t>
      </w:r>
      <w:r>
        <w:rPr>
          <w:rFonts w:ascii="Times New Roman" w:hAnsi="Times New Roman" w:cs="Times New Roman"/>
          <w:sz w:val="24"/>
          <w:szCs w:val="24"/>
          <w:lang w:val="sv-SE"/>
        </w:rPr>
        <w:t xml:space="preserve">Skripsi Sarjana </w:t>
      </w:r>
      <w:r>
        <w:rPr>
          <w:rFonts w:ascii="Times New Roman" w:hAnsi="Times New Roman" w:cs="Times New Roman"/>
          <w:sz w:val="24"/>
          <w:szCs w:val="24"/>
        </w:rPr>
        <w:t>pada Fakultas Pertanian Universitas IPB Bogor: diterbitkan.</w:t>
      </w:r>
      <w:r w:rsidR="00A5716D">
        <w:rPr>
          <w:rFonts w:ascii="Times New Roman" w:hAnsi="Times New Roman" w:cs="Times New Roman"/>
          <w:sz w:val="24"/>
          <w:szCs w:val="24"/>
        </w:rPr>
        <w:t xml:space="preserve">  </w:t>
      </w:r>
      <w:r w:rsidR="0032235E">
        <w:rPr>
          <w:rFonts w:ascii="Times New Roman" w:hAnsi="Times New Roman" w:cs="Times New Roman"/>
          <w:sz w:val="24"/>
          <w:szCs w:val="24"/>
        </w:rPr>
        <w:t xml:space="preserve"> </w:t>
      </w:r>
    </w:p>
    <w:p w:rsidR="001F6012" w:rsidRPr="002E51D7" w:rsidRDefault="002E51D7" w:rsidP="002E51D7">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p>
    <w:sectPr w:rsidR="001F6012" w:rsidRPr="002E5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Helvetic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0D7F"/>
    <w:multiLevelType w:val="hybridMultilevel"/>
    <w:tmpl w:val="A28C6036"/>
    <w:lvl w:ilvl="0" w:tplc="C1F8FADE">
      <w:start w:val="1"/>
      <w:numFmt w:val="lowerLetter"/>
      <w:lvlText w:val="%1."/>
      <w:lvlJc w:val="left"/>
      <w:pPr>
        <w:ind w:left="960" w:hanging="360"/>
      </w:pPr>
      <w:rPr>
        <w:rFonts w:hint="default"/>
      </w:rPr>
    </w:lvl>
    <w:lvl w:ilvl="1" w:tplc="3C666926">
      <w:start w:val="1"/>
      <w:numFmt w:val="decimal"/>
      <w:lvlText w:val="%2."/>
      <w:lvlJc w:val="left"/>
      <w:pPr>
        <w:ind w:left="1211" w:hanging="360"/>
      </w:pPr>
      <w:rPr>
        <w:rFonts w:hint="default"/>
        <w:b w:val="0"/>
        <w:vertAlign w:val="baseline"/>
      </w:rPr>
    </w:lvl>
    <w:lvl w:ilvl="2" w:tplc="498E552C">
      <w:start w:val="1"/>
      <w:numFmt w:val="upperLetter"/>
      <w:lvlText w:val="%3."/>
      <w:lvlJc w:val="left"/>
      <w:pPr>
        <w:ind w:left="2580" w:hanging="360"/>
      </w:pPr>
      <w:rPr>
        <w:rFonts w:hint="default"/>
      </w:rPr>
    </w:lvl>
    <w:lvl w:ilvl="3" w:tplc="551EBD26">
      <w:start w:val="1"/>
      <w:numFmt w:val="lowerLetter"/>
      <w:lvlText w:val="%4)"/>
      <w:lvlJc w:val="left"/>
      <w:pPr>
        <w:ind w:left="3120" w:hanging="360"/>
      </w:pPr>
      <w:rPr>
        <w:rFonts w:hint="default"/>
      </w:rPr>
    </w:lvl>
    <w:lvl w:ilvl="4" w:tplc="E0943010">
      <w:start w:val="1"/>
      <w:numFmt w:val="decimal"/>
      <w:lvlText w:val="%5)"/>
      <w:lvlJc w:val="left"/>
      <w:pPr>
        <w:ind w:left="3840" w:hanging="360"/>
      </w:pPr>
      <w:rPr>
        <w:rFonts w:hint="default"/>
      </w:rPr>
    </w:lvl>
    <w:lvl w:ilvl="5" w:tplc="858E213C">
      <w:numFmt w:val="bullet"/>
      <w:lvlText w:val="-"/>
      <w:lvlJc w:val="left"/>
      <w:pPr>
        <w:ind w:left="4740" w:hanging="360"/>
      </w:pPr>
      <w:rPr>
        <w:rFonts w:ascii="Times New Roman" w:eastAsiaTheme="minorHAnsi" w:hAnsi="Times New Roman" w:cs="Times New Roman" w:hint="default"/>
      </w:r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1">
    <w:nsid w:val="29392999"/>
    <w:multiLevelType w:val="hybridMultilevel"/>
    <w:tmpl w:val="79A08890"/>
    <w:lvl w:ilvl="0" w:tplc="34D41C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C6C77BF"/>
    <w:multiLevelType w:val="hybridMultilevel"/>
    <w:tmpl w:val="29D64E56"/>
    <w:lvl w:ilvl="0" w:tplc="12769C00">
      <w:start w:val="1"/>
      <w:numFmt w:val="lowerLetter"/>
      <w:lvlText w:val="%1."/>
      <w:lvlJc w:val="left"/>
      <w:pPr>
        <w:tabs>
          <w:tab w:val="num" w:pos="720"/>
        </w:tabs>
        <w:ind w:left="720" w:hanging="360"/>
      </w:pPr>
      <w:rPr>
        <w:rFonts w:ascii="Times New Roman" w:eastAsiaTheme="minorHAnsi" w:hAnsi="Times New Roman" w:cs="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7FA3C18"/>
    <w:multiLevelType w:val="hybridMultilevel"/>
    <w:tmpl w:val="C4CA1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1168FD"/>
    <w:multiLevelType w:val="hybridMultilevel"/>
    <w:tmpl w:val="F2A4FC66"/>
    <w:lvl w:ilvl="0" w:tplc="A3F6C1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79D060D6"/>
    <w:multiLevelType w:val="hybridMultilevel"/>
    <w:tmpl w:val="58F06360"/>
    <w:lvl w:ilvl="0" w:tplc="BC467A2E">
      <w:start w:val="1"/>
      <w:numFmt w:val="decimal"/>
      <w:lvlText w:val="%1."/>
      <w:lvlJc w:val="left"/>
      <w:pPr>
        <w:ind w:left="644" w:hanging="360"/>
      </w:pPr>
      <w:rPr>
        <w:rFonts w:hint="default"/>
      </w:rPr>
    </w:lvl>
    <w:lvl w:ilvl="1" w:tplc="C9568E8E">
      <w:start w:val="1"/>
      <w:numFmt w:val="lowerLetter"/>
      <w:lvlText w:val="%2."/>
      <w:lvlJc w:val="left"/>
      <w:pPr>
        <w:ind w:left="1364" w:hanging="360"/>
      </w:pPr>
      <w:rPr>
        <w:b w:val="0"/>
      </w:r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0A8"/>
    <w:rsid w:val="00010FE2"/>
    <w:rsid w:val="00026C47"/>
    <w:rsid w:val="00051A28"/>
    <w:rsid w:val="00052840"/>
    <w:rsid w:val="0006143E"/>
    <w:rsid w:val="000733C5"/>
    <w:rsid w:val="00084677"/>
    <w:rsid w:val="000952A9"/>
    <w:rsid w:val="00095326"/>
    <w:rsid w:val="000A244E"/>
    <w:rsid w:val="000C50A7"/>
    <w:rsid w:val="000D4DBE"/>
    <w:rsid w:val="000E0E23"/>
    <w:rsid w:val="00104476"/>
    <w:rsid w:val="0011199A"/>
    <w:rsid w:val="00126433"/>
    <w:rsid w:val="0018202D"/>
    <w:rsid w:val="00185C6F"/>
    <w:rsid w:val="00195120"/>
    <w:rsid w:val="001B0C90"/>
    <w:rsid w:val="001C0252"/>
    <w:rsid w:val="001C2FAC"/>
    <w:rsid w:val="001C52C1"/>
    <w:rsid w:val="001D4FDA"/>
    <w:rsid w:val="001E1C4B"/>
    <w:rsid w:val="001F2DDD"/>
    <w:rsid w:val="001F4133"/>
    <w:rsid w:val="001F4883"/>
    <w:rsid w:val="001F4FDF"/>
    <w:rsid w:val="001F6012"/>
    <w:rsid w:val="00225ED0"/>
    <w:rsid w:val="00227CFF"/>
    <w:rsid w:val="00243438"/>
    <w:rsid w:val="00251510"/>
    <w:rsid w:val="00273E06"/>
    <w:rsid w:val="00281328"/>
    <w:rsid w:val="002A55CB"/>
    <w:rsid w:val="002B0F30"/>
    <w:rsid w:val="002B215A"/>
    <w:rsid w:val="002C1D49"/>
    <w:rsid w:val="002D2502"/>
    <w:rsid w:val="002E08F7"/>
    <w:rsid w:val="002E51D7"/>
    <w:rsid w:val="0032235E"/>
    <w:rsid w:val="00356EA5"/>
    <w:rsid w:val="0036271F"/>
    <w:rsid w:val="00371655"/>
    <w:rsid w:val="003A0993"/>
    <w:rsid w:val="003C13EA"/>
    <w:rsid w:val="003C4CFF"/>
    <w:rsid w:val="003C7AC8"/>
    <w:rsid w:val="003E021A"/>
    <w:rsid w:val="004078CB"/>
    <w:rsid w:val="00407999"/>
    <w:rsid w:val="004204BB"/>
    <w:rsid w:val="004378E9"/>
    <w:rsid w:val="00456EEB"/>
    <w:rsid w:val="00460AB7"/>
    <w:rsid w:val="00461E12"/>
    <w:rsid w:val="004814BB"/>
    <w:rsid w:val="004964E6"/>
    <w:rsid w:val="004C7E11"/>
    <w:rsid w:val="004D115F"/>
    <w:rsid w:val="004D1B3E"/>
    <w:rsid w:val="004E1E53"/>
    <w:rsid w:val="004E33FE"/>
    <w:rsid w:val="00505789"/>
    <w:rsid w:val="00531181"/>
    <w:rsid w:val="00551B0E"/>
    <w:rsid w:val="00556F04"/>
    <w:rsid w:val="00557111"/>
    <w:rsid w:val="0057188A"/>
    <w:rsid w:val="00575ED7"/>
    <w:rsid w:val="0058526A"/>
    <w:rsid w:val="00587933"/>
    <w:rsid w:val="00592E98"/>
    <w:rsid w:val="005946C0"/>
    <w:rsid w:val="005C2A05"/>
    <w:rsid w:val="005C458D"/>
    <w:rsid w:val="005D163E"/>
    <w:rsid w:val="005E44BD"/>
    <w:rsid w:val="00604EFD"/>
    <w:rsid w:val="0063570A"/>
    <w:rsid w:val="00644A49"/>
    <w:rsid w:val="00644D83"/>
    <w:rsid w:val="00654BAD"/>
    <w:rsid w:val="00661EAE"/>
    <w:rsid w:val="006624A4"/>
    <w:rsid w:val="00663123"/>
    <w:rsid w:val="00684711"/>
    <w:rsid w:val="00697776"/>
    <w:rsid w:val="006A0C80"/>
    <w:rsid w:val="006A2867"/>
    <w:rsid w:val="006A2B51"/>
    <w:rsid w:val="006A57BA"/>
    <w:rsid w:val="006B53D8"/>
    <w:rsid w:val="006B6F38"/>
    <w:rsid w:val="006E5DF4"/>
    <w:rsid w:val="006F493A"/>
    <w:rsid w:val="00701673"/>
    <w:rsid w:val="00703960"/>
    <w:rsid w:val="00704349"/>
    <w:rsid w:val="00716F9C"/>
    <w:rsid w:val="00723A29"/>
    <w:rsid w:val="00724818"/>
    <w:rsid w:val="007342EC"/>
    <w:rsid w:val="00735175"/>
    <w:rsid w:val="0073740C"/>
    <w:rsid w:val="0073799A"/>
    <w:rsid w:val="00745E4E"/>
    <w:rsid w:val="007667D5"/>
    <w:rsid w:val="007B6F4A"/>
    <w:rsid w:val="007C099F"/>
    <w:rsid w:val="007D41DD"/>
    <w:rsid w:val="007D50B3"/>
    <w:rsid w:val="007E59E3"/>
    <w:rsid w:val="007F3708"/>
    <w:rsid w:val="007F3E5B"/>
    <w:rsid w:val="008103D4"/>
    <w:rsid w:val="0081262A"/>
    <w:rsid w:val="00840B60"/>
    <w:rsid w:val="00844BF2"/>
    <w:rsid w:val="008456AA"/>
    <w:rsid w:val="00860CB3"/>
    <w:rsid w:val="0086713A"/>
    <w:rsid w:val="008777E9"/>
    <w:rsid w:val="00891E04"/>
    <w:rsid w:val="008A7103"/>
    <w:rsid w:val="008D0B7A"/>
    <w:rsid w:val="008E3E53"/>
    <w:rsid w:val="008E7343"/>
    <w:rsid w:val="008E7801"/>
    <w:rsid w:val="008F0B2D"/>
    <w:rsid w:val="008F7F96"/>
    <w:rsid w:val="00985071"/>
    <w:rsid w:val="009B0B5A"/>
    <w:rsid w:val="009B1B6A"/>
    <w:rsid w:val="009C4C74"/>
    <w:rsid w:val="00A36778"/>
    <w:rsid w:val="00A40721"/>
    <w:rsid w:val="00A500A8"/>
    <w:rsid w:val="00A5716D"/>
    <w:rsid w:val="00A85D67"/>
    <w:rsid w:val="00A91BEF"/>
    <w:rsid w:val="00A91DE6"/>
    <w:rsid w:val="00A95083"/>
    <w:rsid w:val="00AA4722"/>
    <w:rsid w:val="00AC6F8E"/>
    <w:rsid w:val="00AD4736"/>
    <w:rsid w:val="00AE448B"/>
    <w:rsid w:val="00AE7EF4"/>
    <w:rsid w:val="00AF4D3A"/>
    <w:rsid w:val="00B102ED"/>
    <w:rsid w:val="00B11319"/>
    <w:rsid w:val="00B32743"/>
    <w:rsid w:val="00B52D74"/>
    <w:rsid w:val="00B55AEC"/>
    <w:rsid w:val="00B61D78"/>
    <w:rsid w:val="00BA023D"/>
    <w:rsid w:val="00BB0F1D"/>
    <w:rsid w:val="00BD097D"/>
    <w:rsid w:val="00BD12CF"/>
    <w:rsid w:val="00BE1007"/>
    <w:rsid w:val="00BE59E0"/>
    <w:rsid w:val="00BF6184"/>
    <w:rsid w:val="00BF62A8"/>
    <w:rsid w:val="00C04FC2"/>
    <w:rsid w:val="00C4466F"/>
    <w:rsid w:val="00C4558D"/>
    <w:rsid w:val="00C460A8"/>
    <w:rsid w:val="00C51FD5"/>
    <w:rsid w:val="00C63DB9"/>
    <w:rsid w:val="00C667D5"/>
    <w:rsid w:val="00C701E9"/>
    <w:rsid w:val="00C715A3"/>
    <w:rsid w:val="00C80F84"/>
    <w:rsid w:val="00C85FE0"/>
    <w:rsid w:val="00CA74D0"/>
    <w:rsid w:val="00CB0877"/>
    <w:rsid w:val="00CB5489"/>
    <w:rsid w:val="00CD1B81"/>
    <w:rsid w:val="00CD5815"/>
    <w:rsid w:val="00CD73BD"/>
    <w:rsid w:val="00CE6EF9"/>
    <w:rsid w:val="00CF2265"/>
    <w:rsid w:val="00D25DED"/>
    <w:rsid w:val="00D36FD8"/>
    <w:rsid w:val="00D50566"/>
    <w:rsid w:val="00D561D3"/>
    <w:rsid w:val="00D754DC"/>
    <w:rsid w:val="00D87944"/>
    <w:rsid w:val="00D90251"/>
    <w:rsid w:val="00D912AB"/>
    <w:rsid w:val="00D943DF"/>
    <w:rsid w:val="00DC0D8C"/>
    <w:rsid w:val="00DD0E44"/>
    <w:rsid w:val="00DE2740"/>
    <w:rsid w:val="00DF7F64"/>
    <w:rsid w:val="00E05B78"/>
    <w:rsid w:val="00E306EC"/>
    <w:rsid w:val="00E655F6"/>
    <w:rsid w:val="00E71A54"/>
    <w:rsid w:val="00EC40F3"/>
    <w:rsid w:val="00ED1AE3"/>
    <w:rsid w:val="00ED348D"/>
    <w:rsid w:val="00EE3E78"/>
    <w:rsid w:val="00EF6027"/>
    <w:rsid w:val="00F10072"/>
    <w:rsid w:val="00F1696F"/>
    <w:rsid w:val="00F204C7"/>
    <w:rsid w:val="00F26496"/>
    <w:rsid w:val="00F35003"/>
    <w:rsid w:val="00F53453"/>
    <w:rsid w:val="00F5451E"/>
    <w:rsid w:val="00F62622"/>
    <w:rsid w:val="00F774FC"/>
    <w:rsid w:val="00F82E68"/>
    <w:rsid w:val="00F86F6D"/>
    <w:rsid w:val="00FC0E35"/>
    <w:rsid w:val="00FD4674"/>
    <w:rsid w:val="00FE5E1D"/>
    <w:rsid w:val="00FE79F6"/>
    <w:rsid w:val="00FF0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0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00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04EFD"/>
    <w:pPr>
      <w:ind w:left="720"/>
      <w:contextualSpacing/>
    </w:pPr>
  </w:style>
  <w:style w:type="paragraph" w:customStyle="1" w:styleId="Default">
    <w:name w:val="Default"/>
    <w:rsid w:val="00604EFD"/>
    <w:pPr>
      <w:autoSpaceDE w:val="0"/>
      <w:autoSpaceDN w:val="0"/>
      <w:adjustRightInd w:val="0"/>
      <w:spacing w:after="0" w:line="240" w:lineRule="auto"/>
    </w:pPr>
    <w:rPr>
      <w:rFonts w:ascii="Times New Roman" w:hAnsi="Times New Roman" w:cs="Times New Roman"/>
      <w:color w:val="000000"/>
      <w:sz w:val="24"/>
      <w:szCs w:val="24"/>
    </w:rPr>
  </w:style>
  <w:style w:type="paragraph" w:styleId="List2">
    <w:name w:val="List 2"/>
    <w:basedOn w:val="Normal"/>
    <w:uiPriority w:val="99"/>
    <w:unhideWhenUsed/>
    <w:rsid w:val="001F2DDD"/>
    <w:pPr>
      <w:ind w:left="720" w:hanging="360"/>
      <w:contextualSpacing/>
    </w:pPr>
    <w:rPr>
      <w:rFonts w:eastAsiaTheme="minorHAnsi"/>
    </w:rPr>
  </w:style>
  <w:style w:type="paragraph" w:styleId="List3">
    <w:name w:val="List 3"/>
    <w:basedOn w:val="Normal"/>
    <w:uiPriority w:val="99"/>
    <w:unhideWhenUsed/>
    <w:rsid w:val="001F2DDD"/>
    <w:pPr>
      <w:ind w:left="1080" w:hanging="360"/>
      <w:contextualSpacing/>
    </w:pPr>
    <w:rPr>
      <w:rFonts w:eastAsiaTheme="minorHAnsi"/>
    </w:rPr>
  </w:style>
  <w:style w:type="paragraph" w:styleId="BodyText">
    <w:name w:val="Body Text"/>
    <w:basedOn w:val="Normal"/>
    <w:link w:val="BodyTextChar"/>
    <w:uiPriority w:val="99"/>
    <w:semiHidden/>
    <w:unhideWhenUsed/>
    <w:rsid w:val="001F2DDD"/>
    <w:pPr>
      <w:spacing w:after="120"/>
    </w:pPr>
  </w:style>
  <w:style w:type="character" w:customStyle="1" w:styleId="BodyTextChar">
    <w:name w:val="Body Text Char"/>
    <w:basedOn w:val="DefaultParagraphFont"/>
    <w:link w:val="BodyText"/>
    <w:uiPriority w:val="99"/>
    <w:semiHidden/>
    <w:rsid w:val="001F2DDD"/>
    <w:rPr>
      <w:rFonts w:eastAsiaTheme="minorEastAsia"/>
    </w:rPr>
  </w:style>
  <w:style w:type="paragraph" w:styleId="BodyTextFirstIndent">
    <w:name w:val="Body Text First Indent"/>
    <w:basedOn w:val="BodyText"/>
    <w:link w:val="BodyTextFirstIndentChar"/>
    <w:uiPriority w:val="99"/>
    <w:unhideWhenUsed/>
    <w:rsid w:val="001F2DDD"/>
    <w:pPr>
      <w:spacing w:after="200"/>
      <w:ind w:firstLine="360"/>
    </w:pPr>
    <w:rPr>
      <w:rFonts w:eastAsiaTheme="minorHAnsi"/>
    </w:rPr>
  </w:style>
  <w:style w:type="character" w:customStyle="1" w:styleId="BodyTextFirstIndentChar">
    <w:name w:val="Body Text First Indent Char"/>
    <w:basedOn w:val="BodyTextChar"/>
    <w:link w:val="BodyTextFirstIndent"/>
    <w:uiPriority w:val="99"/>
    <w:rsid w:val="001F2DDD"/>
    <w:rPr>
      <w:rFonts w:eastAsiaTheme="minorEastAsia"/>
    </w:rPr>
  </w:style>
  <w:style w:type="paragraph" w:styleId="NoSpacing">
    <w:name w:val="No Spacing"/>
    <w:uiPriority w:val="1"/>
    <w:qFormat/>
    <w:rsid w:val="00DE2740"/>
    <w:pPr>
      <w:spacing w:after="0" w:line="240" w:lineRule="auto"/>
      <w:ind w:left="851" w:hanging="851"/>
    </w:pPr>
  </w:style>
  <w:style w:type="character" w:customStyle="1" w:styleId="a">
    <w:name w:val="a"/>
    <w:basedOn w:val="DefaultParagraphFont"/>
    <w:rsid w:val="004D1B3E"/>
  </w:style>
  <w:style w:type="character" w:customStyle="1" w:styleId="l7">
    <w:name w:val="l7"/>
    <w:basedOn w:val="DefaultParagraphFont"/>
    <w:rsid w:val="004D1B3E"/>
  </w:style>
  <w:style w:type="character" w:customStyle="1" w:styleId="l6">
    <w:name w:val="l6"/>
    <w:basedOn w:val="DefaultParagraphFont"/>
    <w:rsid w:val="004D1B3E"/>
  </w:style>
  <w:style w:type="character" w:customStyle="1" w:styleId="HeaderChar">
    <w:name w:val="Header Char"/>
    <w:basedOn w:val="DefaultParagraphFont"/>
    <w:link w:val="Header"/>
    <w:uiPriority w:val="99"/>
    <w:semiHidden/>
    <w:rsid w:val="00735175"/>
  </w:style>
  <w:style w:type="paragraph" w:styleId="Header">
    <w:name w:val="header"/>
    <w:basedOn w:val="Normal"/>
    <w:link w:val="HeaderChar"/>
    <w:uiPriority w:val="99"/>
    <w:semiHidden/>
    <w:unhideWhenUsed/>
    <w:rsid w:val="00735175"/>
    <w:pPr>
      <w:tabs>
        <w:tab w:val="center" w:pos="4680"/>
        <w:tab w:val="right" w:pos="9360"/>
      </w:tabs>
      <w:spacing w:after="0" w:line="240" w:lineRule="auto"/>
    </w:pPr>
    <w:rPr>
      <w:rFonts w:eastAsiaTheme="minorHAnsi"/>
    </w:rPr>
  </w:style>
  <w:style w:type="character" w:customStyle="1" w:styleId="HeaderChar1">
    <w:name w:val="Header Char1"/>
    <w:basedOn w:val="DefaultParagraphFont"/>
    <w:uiPriority w:val="99"/>
    <w:semiHidden/>
    <w:rsid w:val="00735175"/>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0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00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04EFD"/>
    <w:pPr>
      <w:ind w:left="720"/>
      <w:contextualSpacing/>
    </w:pPr>
  </w:style>
  <w:style w:type="paragraph" w:customStyle="1" w:styleId="Default">
    <w:name w:val="Default"/>
    <w:rsid w:val="00604EFD"/>
    <w:pPr>
      <w:autoSpaceDE w:val="0"/>
      <w:autoSpaceDN w:val="0"/>
      <w:adjustRightInd w:val="0"/>
      <w:spacing w:after="0" w:line="240" w:lineRule="auto"/>
    </w:pPr>
    <w:rPr>
      <w:rFonts w:ascii="Times New Roman" w:hAnsi="Times New Roman" w:cs="Times New Roman"/>
      <w:color w:val="000000"/>
      <w:sz w:val="24"/>
      <w:szCs w:val="24"/>
    </w:rPr>
  </w:style>
  <w:style w:type="paragraph" w:styleId="List2">
    <w:name w:val="List 2"/>
    <w:basedOn w:val="Normal"/>
    <w:uiPriority w:val="99"/>
    <w:unhideWhenUsed/>
    <w:rsid w:val="001F2DDD"/>
    <w:pPr>
      <w:ind w:left="720" w:hanging="360"/>
      <w:contextualSpacing/>
    </w:pPr>
    <w:rPr>
      <w:rFonts w:eastAsiaTheme="minorHAnsi"/>
    </w:rPr>
  </w:style>
  <w:style w:type="paragraph" w:styleId="List3">
    <w:name w:val="List 3"/>
    <w:basedOn w:val="Normal"/>
    <w:uiPriority w:val="99"/>
    <w:unhideWhenUsed/>
    <w:rsid w:val="001F2DDD"/>
    <w:pPr>
      <w:ind w:left="1080" w:hanging="360"/>
      <w:contextualSpacing/>
    </w:pPr>
    <w:rPr>
      <w:rFonts w:eastAsiaTheme="minorHAnsi"/>
    </w:rPr>
  </w:style>
  <w:style w:type="paragraph" w:styleId="BodyText">
    <w:name w:val="Body Text"/>
    <w:basedOn w:val="Normal"/>
    <w:link w:val="BodyTextChar"/>
    <w:uiPriority w:val="99"/>
    <w:semiHidden/>
    <w:unhideWhenUsed/>
    <w:rsid w:val="001F2DDD"/>
    <w:pPr>
      <w:spacing w:after="120"/>
    </w:pPr>
  </w:style>
  <w:style w:type="character" w:customStyle="1" w:styleId="BodyTextChar">
    <w:name w:val="Body Text Char"/>
    <w:basedOn w:val="DefaultParagraphFont"/>
    <w:link w:val="BodyText"/>
    <w:uiPriority w:val="99"/>
    <w:semiHidden/>
    <w:rsid w:val="001F2DDD"/>
    <w:rPr>
      <w:rFonts w:eastAsiaTheme="minorEastAsia"/>
    </w:rPr>
  </w:style>
  <w:style w:type="paragraph" w:styleId="BodyTextFirstIndent">
    <w:name w:val="Body Text First Indent"/>
    <w:basedOn w:val="BodyText"/>
    <w:link w:val="BodyTextFirstIndentChar"/>
    <w:uiPriority w:val="99"/>
    <w:unhideWhenUsed/>
    <w:rsid w:val="001F2DDD"/>
    <w:pPr>
      <w:spacing w:after="200"/>
      <w:ind w:firstLine="360"/>
    </w:pPr>
    <w:rPr>
      <w:rFonts w:eastAsiaTheme="minorHAnsi"/>
    </w:rPr>
  </w:style>
  <w:style w:type="character" w:customStyle="1" w:styleId="BodyTextFirstIndentChar">
    <w:name w:val="Body Text First Indent Char"/>
    <w:basedOn w:val="BodyTextChar"/>
    <w:link w:val="BodyTextFirstIndent"/>
    <w:uiPriority w:val="99"/>
    <w:rsid w:val="001F2DDD"/>
    <w:rPr>
      <w:rFonts w:eastAsiaTheme="minorEastAsia"/>
    </w:rPr>
  </w:style>
  <w:style w:type="paragraph" w:styleId="NoSpacing">
    <w:name w:val="No Spacing"/>
    <w:uiPriority w:val="1"/>
    <w:qFormat/>
    <w:rsid w:val="00DE2740"/>
    <w:pPr>
      <w:spacing w:after="0" w:line="240" w:lineRule="auto"/>
      <w:ind w:left="851" w:hanging="851"/>
    </w:pPr>
  </w:style>
  <w:style w:type="character" w:customStyle="1" w:styleId="a">
    <w:name w:val="a"/>
    <w:basedOn w:val="DefaultParagraphFont"/>
    <w:rsid w:val="004D1B3E"/>
  </w:style>
  <w:style w:type="character" w:customStyle="1" w:styleId="l7">
    <w:name w:val="l7"/>
    <w:basedOn w:val="DefaultParagraphFont"/>
    <w:rsid w:val="004D1B3E"/>
  </w:style>
  <w:style w:type="character" w:customStyle="1" w:styleId="l6">
    <w:name w:val="l6"/>
    <w:basedOn w:val="DefaultParagraphFont"/>
    <w:rsid w:val="004D1B3E"/>
  </w:style>
  <w:style w:type="character" w:customStyle="1" w:styleId="HeaderChar">
    <w:name w:val="Header Char"/>
    <w:basedOn w:val="DefaultParagraphFont"/>
    <w:link w:val="Header"/>
    <w:uiPriority w:val="99"/>
    <w:semiHidden/>
    <w:rsid w:val="00735175"/>
  </w:style>
  <w:style w:type="paragraph" w:styleId="Header">
    <w:name w:val="header"/>
    <w:basedOn w:val="Normal"/>
    <w:link w:val="HeaderChar"/>
    <w:uiPriority w:val="99"/>
    <w:semiHidden/>
    <w:unhideWhenUsed/>
    <w:rsid w:val="00735175"/>
    <w:pPr>
      <w:tabs>
        <w:tab w:val="center" w:pos="4680"/>
        <w:tab w:val="right" w:pos="9360"/>
      </w:tabs>
      <w:spacing w:after="0" w:line="240" w:lineRule="auto"/>
    </w:pPr>
    <w:rPr>
      <w:rFonts w:eastAsiaTheme="minorHAnsi"/>
    </w:rPr>
  </w:style>
  <w:style w:type="character" w:customStyle="1" w:styleId="HeaderChar1">
    <w:name w:val="Header Char1"/>
    <w:basedOn w:val="DefaultParagraphFont"/>
    <w:uiPriority w:val="99"/>
    <w:semiHidden/>
    <w:rsid w:val="0073517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13</Pages>
  <Words>4056</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262</cp:revision>
  <dcterms:created xsi:type="dcterms:W3CDTF">2016-09-23T03:48:00Z</dcterms:created>
  <dcterms:modified xsi:type="dcterms:W3CDTF">2016-10-02T04:17:00Z</dcterms:modified>
</cp:coreProperties>
</file>