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993" w:rsidRPr="00383397" w:rsidRDefault="005827BA" w:rsidP="00383397">
      <w:pPr>
        <w:spacing w:before="0" w:beforeAutospacing="0" w:line="360" w:lineRule="auto"/>
        <w:jc w:val="center"/>
        <w:rPr>
          <w:rFonts w:ascii="Times New Roman" w:hAnsi="Times New Roman" w:cs="Times New Roman"/>
          <w:b/>
          <w:sz w:val="24"/>
          <w:szCs w:val="24"/>
        </w:rPr>
      </w:pPr>
      <w:r w:rsidRPr="00383397">
        <w:rPr>
          <w:rFonts w:ascii="Times New Roman" w:hAnsi="Times New Roman" w:cs="Times New Roman"/>
          <w:b/>
          <w:sz w:val="24"/>
          <w:szCs w:val="24"/>
        </w:rPr>
        <w:t>PELU AULIA D</w:t>
      </w:r>
      <w:r w:rsidR="00C36993" w:rsidRPr="00383397">
        <w:rPr>
          <w:rFonts w:ascii="Times New Roman" w:hAnsi="Times New Roman" w:cs="Times New Roman"/>
          <w:b/>
          <w:sz w:val="24"/>
          <w:szCs w:val="24"/>
        </w:rPr>
        <w:t>, 2017</w:t>
      </w:r>
      <w:r w:rsidR="00CD1849" w:rsidRPr="00383397">
        <w:rPr>
          <w:rFonts w:ascii="Times New Roman" w:hAnsi="Times New Roman" w:cs="Times New Roman"/>
          <w:b/>
          <w:sz w:val="24"/>
          <w:szCs w:val="24"/>
        </w:rPr>
        <w:t xml:space="preserve">, </w:t>
      </w:r>
      <w:r w:rsidR="00383397">
        <w:rPr>
          <w:rFonts w:ascii="Times New Roman" w:hAnsi="Times New Roman" w:cs="Times New Roman"/>
          <w:b/>
          <w:sz w:val="24"/>
          <w:szCs w:val="24"/>
        </w:rPr>
        <w:t xml:space="preserve">PEMERIKSAAN </w:t>
      </w:r>
      <w:r w:rsidR="00C36993" w:rsidRPr="00383397">
        <w:rPr>
          <w:rFonts w:ascii="Times New Roman" w:hAnsi="Times New Roman" w:cs="Times New Roman"/>
          <w:b/>
          <w:sz w:val="24"/>
          <w:szCs w:val="24"/>
        </w:rPr>
        <w:t xml:space="preserve"> </w:t>
      </w:r>
      <w:r w:rsidR="00FC516B" w:rsidRPr="00383397">
        <w:rPr>
          <w:rFonts w:ascii="Times New Roman" w:hAnsi="Times New Roman" w:cs="Times New Roman"/>
          <w:b/>
          <w:sz w:val="24"/>
          <w:szCs w:val="24"/>
        </w:rPr>
        <w:t xml:space="preserve">FARMAKOGNOSTIK </w:t>
      </w:r>
    </w:p>
    <w:p w:rsidR="00FC516B" w:rsidRPr="00383397" w:rsidRDefault="002D6757" w:rsidP="00383397">
      <w:pPr>
        <w:spacing w:before="0" w:beforeAutospacing="0" w:line="360" w:lineRule="auto"/>
        <w:jc w:val="center"/>
        <w:rPr>
          <w:rFonts w:ascii="Times New Roman" w:hAnsi="Times New Roman" w:cs="Times New Roman"/>
          <w:b/>
          <w:sz w:val="24"/>
          <w:szCs w:val="24"/>
        </w:rPr>
      </w:pPr>
      <w:r w:rsidRPr="00383397">
        <w:rPr>
          <w:rFonts w:ascii="Times New Roman" w:hAnsi="Times New Roman" w:cs="Times New Roman"/>
          <w:b/>
          <w:sz w:val="24"/>
          <w:szCs w:val="24"/>
        </w:rPr>
        <w:t xml:space="preserve">TANAMAN </w:t>
      </w:r>
      <w:r w:rsidR="00C36993" w:rsidRPr="00383397">
        <w:rPr>
          <w:rFonts w:ascii="Times New Roman" w:hAnsi="Times New Roman" w:cs="Times New Roman"/>
          <w:b/>
          <w:sz w:val="24"/>
          <w:szCs w:val="24"/>
        </w:rPr>
        <w:t>BELUNTAS (</w:t>
      </w:r>
      <w:r w:rsidR="00FD03CD" w:rsidRPr="00383397">
        <w:rPr>
          <w:rFonts w:ascii="Times New Roman" w:hAnsi="Times New Roman" w:cs="Times New Roman"/>
          <w:b/>
          <w:i/>
          <w:sz w:val="24"/>
          <w:szCs w:val="24"/>
        </w:rPr>
        <w:t>Pluchea i</w:t>
      </w:r>
      <w:r w:rsidR="00C36993" w:rsidRPr="00383397">
        <w:rPr>
          <w:rFonts w:ascii="Times New Roman" w:hAnsi="Times New Roman" w:cs="Times New Roman"/>
          <w:b/>
          <w:i/>
          <w:sz w:val="24"/>
          <w:szCs w:val="24"/>
        </w:rPr>
        <w:t>ndica L</w:t>
      </w:r>
      <w:r w:rsidR="00C36993" w:rsidRPr="00383397">
        <w:rPr>
          <w:rFonts w:ascii="Times New Roman" w:hAnsi="Times New Roman" w:cs="Times New Roman"/>
          <w:b/>
          <w:sz w:val="24"/>
          <w:szCs w:val="24"/>
        </w:rPr>
        <w:t>)</w:t>
      </w:r>
    </w:p>
    <w:p w:rsidR="00CD1849" w:rsidRDefault="002D6757" w:rsidP="00383397">
      <w:pPr>
        <w:spacing w:before="0" w:beforeAutospacing="0" w:line="360" w:lineRule="auto"/>
        <w:jc w:val="center"/>
        <w:rPr>
          <w:rFonts w:ascii="Times New Roman" w:hAnsi="Times New Roman" w:cs="Times New Roman"/>
          <w:b/>
          <w:sz w:val="24"/>
          <w:szCs w:val="24"/>
        </w:rPr>
      </w:pPr>
      <w:r w:rsidRPr="00383397">
        <w:rPr>
          <w:rFonts w:ascii="Times New Roman" w:hAnsi="Times New Roman" w:cs="Times New Roman"/>
          <w:b/>
          <w:sz w:val="24"/>
          <w:szCs w:val="24"/>
        </w:rPr>
        <w:t xml:space="preserve">ASAL </w:t>
      </w:r>
      <w:r w:rsidR="00C36993" w:rsidRPr="00383397">
        <w:rPr>
          <w:rFonts w:ascii="Times New Roman" w:hAnsi="Times New Roman" w:cs="Times New Roman"/>
          <w:b/>
          <w:sz w:val="24"/>
          <w:szCs w:val="24"/>
        </w:rPr>
        <w:t>MALUKU</w:t>
      </w:r>
    </w:p>
    <w:p w:rsidR="00383397" w:rsidRPr="00383397" w:rsidRDefault="00383397" w:rsidP="00383397">
      <w:pPr>
        <w:spacing w:before="0" w:beforeAutospacing="0" w:line="360" w:lineRule="auto"/>
        <w:jc w:val="center"/>
        <w:rPr>
          <w:rFonts w:ascii="Times New Roman" w:hAnsi="Times New Roman" w:cs="Times New Roman"/>
          <w:b/>
          <w:sz w:val="24"/>
          <w:szCs w:val="24"/>
        </w:rPr>
      </w:pPr>
    </w:p>
    <w:p w:rsidR="00CD1849" w:rsidRPr="00383397" w:rsidRDefault="00100488" w:rsidP="00383397">
      <w:pPr>
        <w:spacing w:before="0" w:beforeAutospacing="0" w:line="36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Aulia Deb</w:t>
      </w:r>
      <w:r w:rsidR="00C23CF2">
        <w:rPr>
          <w:rFonts w:ascii="Times New Roman" w:hAnsi="Times New Roman" w:cs="Times New Roman"/>
          <w:b/>
          <w:sz w:val="24"/>
          <w:szCs w:val="24"/>
        </w:rPr>
        <w:t>b</w:t>
      </w:r>
      <w:bookmarkStart w:id="0" w:name="_GoBack"/>
      <w:bookmarkEnd w:id="0"/>
      <w:r>
        <w:rPr>
          <w:rFonts w:ascii="Times New Roman" w:hAnsi="Times New Roman" w:cs="Times New Roman"/>
          <w:b/>
          <w:sz w:val="24"/>
          <w:szCs w:val="24"/>
        </w:rPr>
        <w:t>y Pelu</w:t>
      </w:r>
    </w:p>
    <w:p w:rsidR="00CD1849" w:rsidRPr="00383397" w:rsidRDefault="00CD1849" w:rsidP="00383397">
      <w:pPr>
        <w:spacing w:before="0" w:beforeAutospacing="0" w:line="360" w:lineRule="auto"/>
        <w:jc w:val="center"/>
        <w:rPr>
          <w:rFonts w:ascii="Times New Roman" w:hAnsi="Times New Roman" w:cs="Times New Roman"/>
          <w:sz w:val="24"/>
          <w:szCs w:val="24"/>
        </w:rPr>
      </w:pPr>
      <w:r w:rsidRPr="00383397">
        <w:rPr>
          <w:rFonts w:ascii="Times New Roman" w:hAnsi="Times New Roman" w:cs="Times New Roman"/>
          <w:sz w:val="24"/>
          <w:szCs w:val="24"/>
          <w:vertAlign w:val="superscript"/>
        </w:rPr>
        <w:t>1</w:t>
      </w:r>
      <w:r w:rsidR="00251EE9" w:rsidRPr="00383397">
        <w:rPr>
          <w:rFonts w:ascii="Times New Roman" w:hAnsi="Times New Roman" w:cs="Times New Roman"/>
          <w:sz w:val="24"/>
          <w:szCs w:val="24"/>
        </w:rPr>
        <w:t>Sekolah Tinggi Ilmu Kesehatan Maluku Husada</w:t>
      </w:r>
    </w:p>
    <w:p w:rsidR="00CD1849" w:rsidRPr="00383397" w:rsidRDefault="00CD1849" w:rsidP="00383397">
      <w:pPr>
        <w:spacing w:before="0" w:beforeAutospacing="0" w:line="360" w:lineRule="auto"/>
        <w:jc w:val="both"/>
        <w:rPr>
          <w:rFonts w:ascii="Times New Roman" w:hAnsi="Times New Roman" w:cs="Times New Roman"/>
          <w:sz w:val="24"/>
          <w:szCs w:val="24"/>
        </w:rPr>
      </w:pPr>
    </w:p>
    <w:p w:rsidR="002D6757" w:rsidRPr="00383397" w:rsidRDefault="00056CBB" w:rsidP="00383397">
      <w:pPr>
        <w:spacing w:before="0" w:beforeAutospacing="0" w:line="360" w:lineRule="auto"/>
        <w:jc w:val="center"/>
        <w:rPr>
          <w:rFonts w:ascii="Times New Roman" w:hAnsi="Times New Roman" w:cs="Times New Roman"/>
          <w:b/>
          <w:i/>
          <w:sz w:val="24"/>
          <w:szCs w:val="24"/>
        </w:rPr>
      </w:pPr>
      <w:r w:rsidRPr="00383397">
        <w:rPr>
          <w:rFonts w:ascii="Times New Roman" w:hAnsi="Times New Roman" w:cs="Times New Roman"/>
          <w:b/>
          <w:i/>
          <w:sz w:val="24"/>
          <w:szCs w:val="24"/>
        </w:rPr>
        <w:t>ABSTRAK</w:t>
      </w:r>
    </w:p>
    <w:p w:rsidR="00100488" w:rsidRDefault="00100488" w:rsidP="00100488">
      <w:pPr>
        <w:spacing w:before="0" w:beforeAutospacing="0" w:line="360" w:lineRule="auto"/>
        <w:jc w:val="both"/>
        <w:rPr>
          <w:rFonts w:ascii="Times New Roman" w:hAnsi="Times New Roman" w:cs="Times New Roman"/>
          <w:sz w:val="24"/>
          <w:szCs w:val="24"/>
        </w:rPr>
      </w:pPr>
      <w:r w:rsidRPr="00383397">
        <w:rPr>
          <w:rFonts w:ascii="Times New Roman" w:eastAsiaTheme="minorEastAsia" w:hAnsi="Times New Roman" w:cs="Times New Roman"/>
          <w:sz w:val="24"/>
          <w:szCs w:val="24"/>
        </w:rPr>
        <w:t xml:space="preserve">Indonesia merupakan negara yang kaya akan keanekaragaman hayati yang berpotensi sebagai tanaman obat. </w:t>
      </w:r>
      <w:r w:rsidRPr="00383397">
        <w:rPr>
          <w:rFonts w:ascii="Times New Roman" w:hAnsi="Times New Roman" w:cs="Times New Roman"/>
          <w:sz w:val="24"/>
          <w:szCs w:val="24"/>
        </w:rPr>
        <w:t>Dalam masa krisis ekonomi seperti saat ini, penggunaan obat tradisional lebih menguntungkan karena relatif  lebih mudah didapat, lebih murah, dan dapat diramu sendiri, selain itu bahan bakunya dapat ditanam di halaman rumah sebagai penghias taman ataupun peneduh halaman rumah</w:t>
      </w:r>
    </w:p>
    <w:p w:rsidR="003C52D8" w:rsidRPr="00383397" w:rsidRDefault="00100488" w:rsidP="00100488">
      <w:pPr>
        <w:spacing w:before="0" w:beforeAutospacing="0" w:line="360" w:lineRule="auto"/>
        <w:jc w:val="both"/>
        <w:rPr>
          <w:rFonts w:ascii="Times New Roman" w:hAnsi="Times New Roman" w:cs="Times New Roman"/>
          <w:sz w:val="24"/>
          <w:szCs w:val="24"/>
        </w:rPr>
      </w:pPr>
      <w:r>
        <w:rPr>
          <w:rFonts w:ascii="Times New Roman" w:hAnsi="Times New Roman" w:cs="Times New Roman"/>
          <w:sz w:val="24"/>
          <w:szCs w:val="24"/>
        </w:rPr>
        <w:t>P</w:t>
      </w:r>
      <w:r w:rsidR="00383397">
        <w:rPr>
          <w:rFonts w:ascii="Times New Roman" w:hAnsi="Times New Roman" w:cs="Times New Roman"/>
          <w:sz w:val="24"/>
          <w:szCs w:val="24"/>
        </w:rPr>
        <w:t>emeriksaan</w:t>
      </w:r>
      <w:r>
        <w:rPr>
          <w:rFonts w:ascii="Times New Roman" w:hAnsi="Times New Roman" w:cs="Times New Roman"/>
          <w:sz w:val="24"/>
          <w:szCs w:val="24"/>
        </w:rPr>
        <w:t xml:space="preserve"> </w:t>
      </w:r>
      <w:r w:rsidR="00251EE9" w:rsidRPr="00383397">
        <w:rPr>
          <w:rFonts w:ascii="Times New Roman" w:hAnsi="Times New Roman" w:cs="Times New Roman"/>
          <w:sz w:val="24"/>
          <w:szCs w:val="24"/>
        </w:rPr>
        <w:t xml:space="preserve"> </w:t>
      </w:r>
      <w:r w:rsidR="003632B2" w:rsidRPr="00383397">
        <w:rPr>
          <w:rFonts w:ascii="Times New Roman" w:hAnsi="Times New Roman" w:cs="Times New Roman"/>
          <w:sz w:val="24"/>
          <w:szCs w:val="24"/>
          <w:lang w:val="sv-SE"/>
        </w:rPr>
        <w:t xml:space="preserve">farmakognostik </w:t>
      </w:r>
      <w:r w:rsidR="003632B2" w:rsidRPr="00383397">
        <w:rPr>
          <w:rFonts w:ascii="Times New Roman" w:hAnsi="Times New Roman" w:cs="Times New Roman"/>
          <w:sz w:val="24"/>
          <w:szCs w:val="24"/>
        </w:rPr>
        <w:t>t</w:t>
      </w:r>
      <w:r w:rsidR="002D6757" w:rsidRPr="00383397">
        <w:rPr>
          <w:rFonts w:ascii="Times New Roman" w:hAnsi="Times New Roman" w:cs="Times New Roman"/>
          <w:sz w:val="24"/>
          <w:szCs w:val="24"/>
          <w:lang w:val="sv-SE"/>
        </w:rPr>
        <w:t xml:space="preserve">anaman </w:t>
      </w:r>
      <w:r w:rsidR="003632B2" w:rsidRPr="00383397">
        <w:rPr>
          <w:rFonts w:ascii="Times New Roman" w:hAnsi="Times New Roman" w:cs="Times New Roman"/>
          <w:sz w:val="24"/>
          <w:szCs w:val="24"/>
        </w:rPr>
        <w:t>b</w:t>
      </w:r>
      <w:r w:rsidR="00251EE9" w:rsidRPr="00383397">
        <w:rPr>
          <w:rFonts w:ascii="Times New Roman" w:hAnsi="Times New Roman" w:cs="Times New Roman"/>
          <w:sz w:val="24"/>
          <w:szCs w:val="24"/>
        </w:rPr>
        <w:t>eluntas</w:t>
      </w:r>
      <w:r w:rsidR="002D6757" w:rsidRPr="00383397">
        <w:rPr>
          <w:rFonts w:ascii="Times New Roman" w:hAnsi="Times New Roman" w:cs="Times New Roman"/>
          <w:sz w:val="24"/>
          <w:szCs w:val="24"/>
          <w:lang w:val="sv-SE"/>
        </w:rPr>
        <w:t xml:space="preserve"> (</w:t>
      </w:r>
      <w:r w:rsidR="00FD03CD" w:rsidRPr="00383397">
        <w:rPr>
          <w:rFonts w:ascii="Times New Roman" w:hAnsi="Times New Roman" w:cs="Times New Roman"/>
          <w:i/>
          <w:sz w:val="24"/>
          <w:szCs w:val="24"/>
        </w:rPr>
        <w:t>Pluchea i</w:t>
      </w:r>
      <w:r w:rsidR="00251EE9" w:rsidRPr="00383397">
        <w:rPr>
          <w:rFonts w:ascii="Times New Roman" w:hAnsi="Times New Roman" w:cs="Times New Roman"/>
          <w:i/>
          <w:sz w:val="24"/>
          <w:szCs w:val="24"/>
        </w:rPr>
        <w:t>ndica L</w:t>
      </w:r>
      <w:r w:rsidR="002D6757" w:rsidRPr="00383397">
        <w:rPr>
          <w:rFonts w:ascii="Times New Roman" w:hAnsi="Times New Roman" w:cs="Times New Roman"/>
          <w:sz w:val="24"/>
          <w:szCs w:val="24"/>
          <w:lang w:val="sv-SE"/>
        </w:rPr>
        <w:t>).</w:t>
      </w:r>
      <w:r w:rsidR="002D6757" w:rsidRPr="00383397">
        <w:rPr>
          <w:rFonts w:ascii="Times New Roman" w:hAnsi="Times New Roman" w:cs="Times New Roman"/>
          <w:sz w:val="24"/>
          <w:szCs w:val="24"/>
        </w:rPr>
        <w:t xml:space="preserve"> Penelitian ini bertujuan untuk mempe</w:t>
      </w:r>
      <w:r w:rsidR="00251EE9" w:rsidRPr="00383397">
        <w:rPr>
          <w:rFonts w:ascii="Times New Roman" w:hAnsi="Times New Roman" w:cs="Times New Roman"/>
          <w:sz w:val="24"/>
          <w:szCs w:val="24"/>
        </w:rPr>
        <w:t>roleh data morfologi, anatomi,  organoleptik</w:t>
      </w:r>
      <w:r w:rsidR="002D6757" w:rsidRPr="00383397">
        <w:rPr>
          <w:rFonts w:ascii="Times New Roman" w:hAnsi="Times New Roman" w:cs="Times New Roman"/>
          <w:sz w:val="24"/>
          <w:szCs w:val="24"/>
        </w:rPr>
        <w:t xml:space="preserve">, </w:t>
      </w:r>
      <w:r w:rsidR="00251EE9" w:rsidRPr="00383397">
        <w:rPr>
          <w:rFonts w:ascii="Times New Roman" w:hAnsi="Times New Roman" w:cs="Times New Roman"/>
          <w:sz w:val="24"/>
          <w:szCs w:val="24"/>
        </w:rPr>
        <w:t xml:space="preserve"> dan </w:t>
      </w:r>
      <w:r w:rsidR="002D6757" w:rsidRPr="00383397">
        <w:rPr>
          <w:rFonts w:ascii="Times New Roman" w:hAnsi="Times New Roman" w:cs="Times New Roman"/>
          <w:sz w:val="24"/>
          <w:szCs w:val="24"/>
        </w:rPr>
        <w:t xml:space="preserve">identifikasi </w:t>
      </w:r>
      <w:r w:rsidR="00251EE9" w:rsidRPr="00383397">
        <w:rPr>
          <w:rFonts w:ascii="Times New Roman" w:hAnsi="Times New Roman" w:cs="Times New Roman"/>
          <w:sz w:val="24"/>
          <w:szCs w:val="24"/>
        </w:rPr>
        <w:t>kandungan</w:t>
      </w:r>
      <w:r w:rsidR="003632B2" w:rsidRPr="00383397">
        <w:rPr>
          <w:rFonts w:ascii="Times New Roman" w:hAnsi="Times New Roman" w:cs="Times New Roman"/>
          <w:sz w:val="24"/>
          <w:szCs w:val="24"/>
        </w:rPr>
        <w:t xml:space="preserve"> kimia dari t</w:t>
      </w:r>
      <w:r w:rsidR="002D6757" w:rsidRPr="00383397">
        <w:rPr>
          <w:rFonts w:ascii="Times New Roman" w:hAnsi="Times New Roman" w:cs="Times New Roman"/>
          <w:sz w:val="24"/>
          <w:szCs w:val="24"/>
        </w:rPr>
        <w:t xml:space="preserve">anaman </w:t>
      </w:r>
      <w:r w:rsidR="003632B2" w:rsidRPr="00383397">
        <w:rPr>
          <w:rFonts w:ascii="Times New Roman" w:hAnsi="Times New Roman" w:cs="Times New Roman"/>
          <w:sz w:val="24"/>
          <w:szCs w:val="24"/>
        </w:rPr>
        <w:t>b</w:t>
      </w:r>
      <w:r w:rsidR="00251EE9" w:rsidRPr="00383397">
        <w:rPr>
          <w:rFonts w:ascii="Times New Roman" w:hAnsi="Times New Roman" w:cs="Times New Roman"/>
          <w:sz w:val="24"/>
          <w:szCs w:val="24"/>
        </w:rPr>
        <w:t>eluntas</w:t>
      </w:r>
      <w:r w:rsidR="00251EE9" w:rsidRPr="00383397">
        <w:rPr>
          <w:rFonts w:ascii="Times New Roman" w:hAnsi="Times New Roman" w:cs="Times New Roman"/>
          <w:sz w:val="24"/>
          <w:szCs w:val="24"/>
          <w:lang w:val="sv-SE"/>
        </w:rPr>
        <w:t xml:space="preserve"> (</w:t>
      </w:r>
      <w:r w:rsidR="00FD03CD" w:rsidRPr="00383397">
        <w:rPr>
          <w:rFonts w:ascii="Times New Roman" w:hAnsi="Times New Roman" w:cs="Times New Roman"/>
          <w:i/>
          <w:sz w:val="24"/>
          <w:szCs w:val="24"/>
        </w:rPr>
        <w:t>Pluchea i</w:t>
      </w:r>
      <w:r w:rsidR="00251EE9" w:rsidRPr="00383397">
        <w:rPr>
          <w:rFonts w:ascii="Times New Roman" w:hAnsi="Times New Roman" w:cs="Times New Roman"/>
          <w:i/>
          <w:sz w:val="24"/>
          <w:szCs w:val="24"/>
        </w:rPr>
        <w:t>ndica L</w:t>
      </w:r>
      <w:r w:rsidR="00251EE9" w:rsidRPr="00383397">
        <w:rPr>
          <w:rFonts w:ascii="Times New Roman" w:hAnsi="Times New Roman" w:cs="Times New Roman"/>
          <w:sz w:val="24"/>
          <w:szCs w:val="24"/>
          <w:lang w:val="sv-SE"/>
        </w:rPr>
        <w:t>)</w:t>
      </w:r>
      <w:r w:rsidR="00251EE9" w:rsidRPr="00383397">
        <w:rPr>
          <w:rFonts w:ascii="Times New Roman" w:hAnsi="Times New Roman" w:cs="Times New Roman"/>
          <w:sz w:val="24"/>
          <w:szCs w:val="24"/>
        </w:rPr>
        <w:t>.</w:t>
      </w:r>
    </w:p>
    <w:p w:rsidR="002D6757" w:rsidRPr="00383397" w:rsidRDefault="003C52D8" w:rsidP="00100488">
      <w:pPr>
        <w:spacing w:before="0" w:beforeAutospacing="0" w:line="360" w:lineRule="auto"/>
        <w:jc w:val="both"/>
        <w:rPr>
          <w:rFonts w:ascii="Times New Roman" w:hAnsi="Times New Roman" w:cs="Times New Roman"/>
          <w:sz w:val="24"/>
          <w:szCs w:val="24"/>
        </w:rPr>
      </w:pPr>
      <w:r w:rsidRPr="00383397">
        <w:rPr>
          <w:rFonts w:ascii="Times New Roman" w:hAnsi="Times New Roman" w:cs="Times New Roman"/>
          <w:sz w:val="24"/>
          <w:szCs w:val="24"/>
        </w:rPr>
        <w:t xml:space="preserve">Desain penelitian yang digunakan adalah eksperimental </w:t>
      </w:r>
      <w:r w:rsidR="00383397">
        <w:rPr>
          <w:rFonts w:ascii="Times New Roman" w:hAnsi="Times New Roman" w:cs="Times New Roman"/>
          <w:sz w:val="24"/>
          <w:szCs w:val="24"/>
        </w:rPr>
        <w:t xml:space="preserve"> </w:t>
      </w:r>
      <w:r w:rsidRPr="00383397">
        <w:rPr>
          <w:rFonts w:ascii="Times New Roman" w:hAnsi="Times New Roman" w:cs="Times New Roman"/>
          <w:sz w:val="24"/>
          <w:szCs w:val="24"/>
        </w:rPr>
        <w:t xml:space="preserve">laboratorium. </w:t>
      </w:r>
      <w:r w:rsidR="002D6757" w:rsidRPr="00383397">
        <w:rPr>
          <w:rFonts w:ascii="Times New Roman" w:hAnsi="Times New Roman" w:cs="Times New Roman"/>
          <w:sz w:val="24"/>
          <w:szCs w:val="24"/>
        </w:rPr>
        <w:t xml:space="preserve">Pada pemeriksaan morfologi menunjukkan </w:t>
      </w:r>
      <w:r w:rsidRPr="00383397">
        <w:rPr>
          <w:rFonts w:ascii="Times New Roman" w:hAnsi="Times New Roman" w:cs="Times New Roman"/>
          <w:sz w:val="24"/>
          <w:szCs w:val="24"/>
        </w:rPr>
        <w:t xml:space="preserve">  </w:t>
      </w:r>
      <w:r w:rsidR="002D6757" w:rsidRPr="00383397">
        <w:rPr>
          <w:rFonts w:ascii="Times New Roman" w:hAnsi="Times New Roman" w:cs="Times New Roman"/>
          <w:sz w:val="24"/>
          <w:szCs w:val="24"/>
        </w:rPr>
        <w:t xml:space="preserve">bahwa </w:t>
      </w:r>
      <w:r w:rsidRPr="00383397">
        <w:rPr>
          <w:rFonts w:ascii="Times New Roman" w:hAnsi="Times New Roman" w:cs="Times New Roman"/>
          <w:sz w:val="24"/>
          <w:szCs w:val="24"/>
        </w:rPr>
        <w:t xml:space="preserve"> </w:t>
      </w:r>
      <w:r w:rsidR="00450C1E" w:rsidRPr="00383397">
        <w:rPr>
          <w:rFonts w:ascii="Times New Roman" w:hAnsi="Times New Roman" w:cs="Times New Roman"/>
          <w:sz w:val="24"/>
          <w:szCs w:val="24"/>
        </w:rPr>
        <w:t>b</w:t>
      </w:r>
      <w:r w:rsidR="00251EE9" w:rsidRPr="00383397">
        <w:rPr>
          <w:rFonts w:ascii="Times New Roman" w:hAnsi="Times New Roman" w:cs="Times New Roman"/>
          <w:sz w:val="24"/>
          <w:szCs w:val="24"/>
        </w:rPr>
        <w:t>eluntas</w:t>
      </w:r>
      <w:r w:rsidR="00251EE9" w:rsidRPr="00383397">
        <w:rPr>
          <w:rFonts w:ascii="Times New Roman" w:hAnsi="Times New Roman" w:cs="Times New Roman"/>
          <w:sz w:val="24"/>
          <w:szCs w:val="24"/>
          <w:lang w:val="sv-SE"/>
        </w:rPr>
        <w:t xml:space="preserve"> (</w:t>
      </w:r>
      <w:r w:rsidR="00FD03CD" w:rsidRPr="00383397">
        <w:rPr>
          <w:rFonts w:ascii="Times New Roman" w:hAnsi="Times New Roman" w:cs="Times New Roman"/>
          <w:i/>
          <w:sz w:val="24"/>
          <w:szCs w:val="24"/>
        </w:rPr>
        <w:t>Pluchea i</w:t>
      </w:r>
      <w:r w:rsidR="00251EE9" w:rsidRPr="00383397">
        <w:rPr>
          <w:rFonts w:ascii="Times New Roman" w:hAnsi="Times New Roman" w:cs="Times New Roman"/>
          <w:i/>
          <w:sz w:val="24"/>
          <w:szCs w:val="24"/>
        </w:rPr>
        <w:t>ndica L</w:t>
      </w:r>
      <w:r w:rsidR="00251EE9" w:rsidRPr="00383397">
        <w:rPr>
          <w:rFonts w:ascii="Times New Roman" w:hAnsi="Times New Roman" w:cs="Times New Roman"/>
          <w:sz w:val="24"/>
          <w:szCs w:val="24"/>
          <w:lang w:val="sv-SE"/>
        </w:rPr>
        <w:t>)</w:t>
      </w:r>
      <w:r w:rsidR="00251EE9" w:rsidRPr="00383397">
        <w:rPr>
          <w:rFonts w:ascii="Times New Roman" w:hAnsi="Times New Roman" w:cs="Times New Roman"/>
          <w:sz w:val="24"/>
          <w:szCs w:val="24"/>
        </w:rPr>
        <w:t xml:space="preserve"> </w:t>
      </w:r>
      <w:r w:rsidR="002D6757" w:rsidRPr="00383397">
        <w:rPr>
          <w:rFonts w:ascii="Times New Roman" w:hAnsi="Times New Roman" w:cs="Times New Roman"/>
          <w:sz w:val="24"/>
          <w:szCs w:val="24"/>
        </w:rPr>
        <w:t xml:space="preserve"> termasuk </w:t>
      </w:r>
      <w:r w:rsidRPr="00383397">
        <w:rPr>
          <w:rFonts w:ascii="Times New Roman" w:hAnsi="Times New Roman" w:cs="Times New Roman"/>
          <w:sz w:val="24"/>
          <w:szCs w:val="24"/>
        </w:rPr>
        <w:t xml:space="preserve"> kelas</w:t>
      </w:r>
      <w:r w:rsidR="002D6757" w:rsidRPr="00383397">
        <w:rPr>
          <w:rFonts w:ascii="Times New Roman" w:hAnsi="Times New Roman" w:cs="Times New Roman"/>
          <w:sz w:val="24"/>
          <w:szCs w:val="24"/>
        </w:rPr>
        <w:t xml:space="preserve">  </w:t>
      </w:r>
      <w:r w:rsidR="003632B2" w:rsidRPr="00383397">
        <w:rPr>
          <w:rFonts w:ascii="Times New Roman" w:hAnsi="Times New Roman" w:cs="Times New Roman"/>
          <w:sz w:val="24"/>
          <w:szCs w:val="24"/>
        </w:rPr>
        <w:t>m</w:t>
      </w:r>
      <w:r w:rsidR="00251EE9" w:rsidRPr="00383397">
        <w:rPr>
          <w:rFonts w:ascii="Times New Roman" w:hAnsi="Times New Roman" w:cs="Times New Roman"/>
          <w:sz w:val="24"/>
          <w:szCs w:val="24"/>
        </w:rPr>
        <w:t>agnolio</w:t>
      </w:r>
      <w:r w:rsidR="001D5E20" w:rsidRPr="00383397">
        <w:rPr>
          <w:rFonts w:ascii="Times New Roman" w:hAnsi="Times New Roman" w:cs="Times New Roman"/>
          <w:sz w:val="24"/>
          <w:szCs w:val="24"/>
        </w:rPr>
        <w:t>p</w:t>
      </w:r>
      <w:r w:rsidR="00251EE9" w:rsidRPr="00383397">
        <w:rPr>
          <w:rFonts w:ascii="Times New Roman" w:hAnsi="Times New Roman" w:cs="Times New Roman"/>
          <w:sz w:val="24"/>
          <w:szCs w:val="24"/>
        </w:rPr>
        <w:t>sida</w:t>
      </w:r>
      <w:r w:rsidR="002D6757" w:rsidRPr="00383397">
        <w:rPr>
          <w:rFonts w:ascii="Times New Roman" w:hAnsi="Times New Roman" w:cs="Times New Roman"/>
          <w:sz w:val="24"/>
          <w:szCs w:val="24"/>
        </w:rPr>
        <w:t xml:space="preserve"> </w:t>
      </w:r>
      <w:r w:rsidRPr="00383397">
        <w:rPr>
          <w:rFonts w:ascii="Times New Roman" w:hAnsi="Times New Roman" w:cs="Times New Roman"/>
          <w:sz w:val="24"/>
          <w:szCs w:val="24"/>
        </w:rPr>
        <w:t xml:space="preserve"> </w:t>
      </w:r>
      <w:r w:rsidR="002D6757" w:rsidRPr="00383397">
        <w:rPr>
          <w:rFonts w:ascii="Times New Roman" w:hAnsi="Times New Roman" w:cs="Times New Roman"/>
          <w:sz w:val="24"/>
          <w:szCs w:val="24"/>
        </w:rPr>
        <w:t xml:space="preserve">dengan batang </w:t>
      </w:r>
      <w:r w:rsidR="001D5E20" w:rsidRPr="00383397">
        <w:rPr>
          <w:rFonts w:ascii="Times New Roman" w:hAnsi="Times New Roman" w:cs="Times New Roman"/>
          <w:sz w:val="24"/>
          <w:szCs w:val="24"/>
        </w:rPr>
        <w:t>berambut halus</w:t>
      </w:r>
      <w:r w:rsidR="002D6757" w:rsidRPr="00383397">
        <w:rPr>
          <w:rFonts w:ascii="Times New Roman" w:hAnsi="Times New Roman" w:cs="Times New Roman"/>
          <w:sz w:val="24"/>
          <w:szCs w:val="24"/>
        </w:rPr>
        <w:t>, tegak, berwarna</w:t>
      </w:r>
      <w:r w:rsidR="002D6757" w:rsidRPr="00383397">
        <w:rPr>
          <w:rFonts w:ascii="Times New Roman" w:hAnsi="Times New Roman" w:cs="Times New Roman"/>
          <w:color w:val="FF0000"/>
          <w:sz w:val="24"/>
          <w:szCs w:val="24"/>
        </w:rPr>
        <w:t xml:space="preserve"> </w:t>
      </w:r>
      <w:r w:rsidR="004D2CCD" w:rsidRPr="00383397">
        <w:rPr>
          <w:rFonts w:ascii="Times New Roman" w:hAnsi="Times New Roman" w:cs="Times New Roman"/>
          <w:color w:val="FF0000"/>
          <w:sz w:val="24"/>
          <w:szCs w:val="24"/>
        </w:rPr>
        <w:t xml:space="preserve"> </w:t>
      </w:r>
      <w:r w:rsidR="00296A5C" w:rsidRPr="00383397">
        <w:rPr>
          <w:rFonts w:ascii="Times New Roman" w:hAnsi="Times New Roman" w:cs="Times New Roman"/>
          <w:sz w:val="24"/>
          <w:szCs w:val="24"/>
        </w:rPr>
        <w:t>hijau kecoklatan</w:t>
      </w:r>
      <w:r w:rsidR="002D6757" w:rsidRPr="00383397">
        <w:rPr>
          <w:rFonts w:ascii="Times New Roman" w:hAnsi="Times New Roman" w:cs="Times New Roman"/>
          <w:sz w:val="24"/>
          <w:szCs w:val="24"/>
        </w:rPr>
        <w:t xml:space="preserve">, dan sistem perakaran tunggang. Irisan melintang anatomi daun menunjukkan adanya stomata tipe </w:t>
      </w:r>
      <w:r w:rsidR="009A6589" w:rsidRPr="00383397">
        <w:rPr>
          <w:rFonts w:ascii="Times New Roman" w:hAnsi="Times New Roman" w:cs="Times New Roman"/>
          <w:sz w:val="24"/>
          <w:szCs w:val="24"/>
        </w:rPr>
        <w:t>a</w:t>
      </w:r>
      <w:r w:rsidR="004D2CCD" w:rsidRPr="00383397">
        <w:rPr>
          <w:rFonts w:ascii="Times New Roman" w:hAnsi="Times New Roman" w:cs="Times New Roman"/>
          <w:sz w:val="24"/>
          <w:szCs w:val="24"/>
        </w:rPr>
        <w:t>nomositik</w:t>
      </w:r>
      <w:r w:rsidR="002D6757" w:rsidRPr="00383397">
        <w:rPr>
          <w:rFonts w:ascii="Times New Roman" w:hAnsi="Times New Roman" w:cs="Times New Roman"/>
          <w:sz w:val="24"/>
          <w:szCs w:val="24"/>
        </w:rPr>
        <w:t xml:space="preserve">. Identifikasi kimia terhadap serbuk daun </w:t>
      </w:r>
      <w:r w:rsidR="00894095" w:rsidRPr="00383397">
        <w:rPr>
          <w:rFonts w:ascii="Times New Roman" w:hAnsi="Times New Roman" w:cs="Times New Roman"/>
          <w:sz w:val="24"/>
          <w:szCs w:val="24"/>
        </w:rPr>
        <w:t>beluntas</w:t>
      </w:r>
      <w:r w:rsidR="002D6757" w:rsidRPr="00383397">
        <w:rPr>
          <w:rFonts w:ascii="Times New Roman" w:hAnsi="Times New Roman" w:cs="Times New Roman"/>
          <w:sz w:val="24"/>
          <w:szCs w:val="24"/>
        </w:rPr>
        <w:t xml:space="preserve"> diperoleh hasil yang positif terhadap </w:t>
      </w:r>
      <w:r w:rsidR="00894095" w:rsidRPr="00383397">
        <w:rPr>
          <w:rFonts w:ascii="Times New Roman" w:hAnsi="Times New Roman" w:cs="Times New Roman"/>
          <w:sz w:val="24"/>
          <w:szCs w:val="24"/>
        </w:rPr>
        <w:t>tanin</w:t>
      </w:r>
      <w:r w:rsidR="0010007F" w:rsidRPr="00383397">
        <w:rPr>
          <w:rFonts w:ascii="Times New Roman" w:hAnsi="Times New Roman" w:cs="Times New Roman"/>
          <w:sz w:val="24"/>
          <w:szCs w:val="24"/>
        </w:rPr>
        <w:t xml:space="preserve"> dan alkaloid</w:t>
      </w:r>
      <w:r w:rsidR="002D6757" w:rsidRPr="00383397">
        <w:rPr>
          <w:rFonts w:ascii="Times New Roman" w:hAnsi="Times New Roman" w:cs="Times New Roman"/>
          <w:sz w:val="24"/>
          <w:szCs w:val="24"/>
        </w:rPr>
        <w:t>.</w:t>
      </w:r>
    </w:p>
    <w:p w:rsidR="003D38B8" w:rsidRPr="00383397" w:rsidRDefault="003C52D8" w:rsidP="00383397">
      <w:pPr>
        <w:spacing w:before="0" w:beforeAutospacing="0" w:line="360" w:lineRule="auto"/>
        <w:jc w:val="both"/>
        <w:rPr>
          <w:rFonts w:ascii="Times New Roman" w:hAnsi="Times New Roman" w:cs="Times New Roman"/>
          <w:sz w:val="24"/>
          <w:szCs w:val="24"/>
        </w:rPr>
      </w:pPr>
      <w:r w:rsidRPr="00100488">
        <w:rPr>
          <w:rFonts w:ascii="Times New Roman" w:hAnsi="Times New Roman" w:cs="Times New Roman"/>
          <w:b/>
          <w:sz w:val="24"/>
          <w:szCs w:val="24"/>
        </w:rPr>
        <w:t>Kata kunci</w:t>
      </w:r>
      <w:r w:rsidRPr="00383397">
        <w:rPr>
          <w:rFonts w:ascii="Times New Roman" w:hAnsi="Times New Roman" w:cs="Times New Roman"/>
          <w:sz w:val="24"/>
          <w:szCs w:val="24"/>
        </w:rPr>
        <w:t xml:space="preserve">: </w:t>
      </w:r>
      <w:r w:rsidR="001D5E20" w:rsidRPr="00383397">
        <w:rPr>
          <w:rFonts w:ascii="Times New Roman" w:hAnsi="Times New Roman" w:cs="Times New Roman"/>
          <w:sz w:val="24"/>
          <w:szCs w:val="24"/>
        </w:rPr>
        <w:t>Beluntas</w:t>
      </w:r>
      <w:r w:rsidR="00100488">
        <w:rPr>
          <w:rFonts w:ascii="Times New Roman" w:hAnsi="Times New Roman" w:cs="Times New Roman"/>
          <w:sz w:val="24"/>
          <w:szCs w:val="24"/>
        </w:rPr>
        <w:t>,</w:t>
      </w:r>
      <w:r w:rsidRPr="00383397">
        <w:rPr>
          <w:rFonts w:ascii="Times New Roman" w:hAnsi="Times New Roman" w:cs="Times New Roman"/>
          <w:sz w:val="24"/>
          <w:szCs w:val="24"/>
        </w:rPr>
        <w:t xml:space="preserve"> Farmakognostik</w:t>
      </w:r>
    </w:p>
    <w:p w:rsidR="00383397" w:rsidRPr="00383397" w:rsidRDefault="00383397" w:rsidP="00383397">
      <w:pPr>
        <w:spacing w:before="0" w:beforeAutospacing="0" w:line="360" w:lineRule="auto"/>
        <w:jc w:val="both"/>
        <w:rPr>
          <w:rFonts w:ascii="Times New Roman" w:hAnsi="Times New Roman" w:cs="Times New Roman"/>
          <w:sz w:val="24"/>
          <w:szCs w:val="24"/>
        </w:rPr>
      </w:pPr>
    </w:p>
    <w:p w:rsidR="00383397" w:rsidRPr="00383397" w:rsidRDefault="00383397" w:rsidP="00383397">
      <w:pPr>
        <w:pStyle w:val="ListParagraph"/>
        <w:numPr>
          <w:ilvl w:val="0"/>
          <w:numId w:val="18"/>
        </w:numPr>
        <w:spacing w:line="360" w:lineRule="auto"/>
        <w:ind w:left="284" w:hanging="284"/>
        <w:jc w:val="both"/>
        <w:rPr>
          <w:rFonts w:ascii="Times New Roman" w:hAnsi="Times New Roman" w:cs="Times New Roman"/>
          <w:b/>
          <w:sz w:val="24"/>
          <w:szCs w:val="24"/>
        </w:rPr>
      </w:pPr>
      <w:r w:rsidRPr="00383397">
        <w:rPr>
          <w:rFonts w:ascii="Times New Roman" w:hAnsi="Times New Roman" w:cs="Times New Roman"/>
          <w:b/>
          <w:sz w:val="24"/>
          <w:szCs w:val="24"/>
        </w:rPr>
        <w:t>PENDAHULUAN</w:t>
      </w:r>
    </w:p>
    <w:p w:rsidR="00383397" w:rsidRPr="00383397" w:rsidRDefault="00383397" w:rsidP="00383397">
      <w:pPr>
        <w:pStyle w:val="ListParagraph"/>
        <w:spacing w:line="360" w:lineRule="auto"/>
        <w:ind w:left="284" w:firstLine="436"/>
        <w:jc w:val="both"/>
        <w:rPr>
          <w:rFonts w:ascii="Times New Roman" w:hAnsi="Times New Roman" w:cs="Times New Roman"/>
          <w:sz w:val="24"/>
          <w:szCs w:val="24"/>
        </w:rPr>
      </w:pPr>
      <w:r w:rsidRPr="00383397">
        <w:rPr>
          <w:rFonts w:ascii="Times New Roman" w:eastAsiaTheme="minorEastAsia" w:hAnsi="Times New Roman" w:cs="Times New Roman"/>
          <w:sz w:val="24"/>
          <w:szCs w:val="24"/>
        </w:rPr>
        <w:t xml:space="preserve">Indonesia merupakan negara yang kaya akan keanekaragaman hayati yang berpotensi sebagai tanaman obat. </w:t>
      </w:r>
      <w:r w:rsidRPr="00383397">
        <w:rPr>
          <w:rFonts w:ascii="Times New Roman" w:hAnsi="Times New Roman" w:cs="Times New Roman"/>
          <w:sz w:val="24"/>
          <w:szCs w:val="24"/>
        </w:rPr>
        <w:t>Dalam masa krisis ekonomi seperti saat ini, penggunaan obat tradisional lebih menguntungkan karena relatif  lebih mudah didapat, lebih murah, dan dapat diramu sendiri, selain itu bahan bakunya dapat ditanam di halaman rumah sebagai penghias taman ataupun peneduh halaman rumah. Penggunaan tumbuhan sebagai obat tradisional umumnya hanya didasarkan atas pengalaman  atau warisan tanpa mengetahui kandungan kimianya secara detail. Tumbuhan tersebut jika diteliti lebih lanjut mempunyai kandungan kimia aktif biologis. Potensi bahan kimia tersebut dapat dimanfaatkan dalam bidang kesehatan, pertanian dan industri (Chairul, 2002).</w:t>
      </w:r>
    </w:p>
    <w:p w:rsidR="00383397" w:rsidRPr="00383397" w:rsidRDefault="00383397" w:rsidP="00383397">
      <w:pPr>
        <w:pStyle w:val="ListParagraph"/>
        <w:spacing w:line="360" w:lineRule="auto"/>
        <w:ind w:left="284" w:firstLine="436"/>
        <w:jc w:val="both"/>
        <w:rPr>
          <w:rFonts w:ascii="Times New Roman" w:hAnsi="Times New Roman" w:cs="Times New Roman"/>
          <w:sz w:val="24"/>
          <w:szCs w:val="24"/>
        </w:rPr>
      </w:pPr>
      <w:r w:rsidRPr="00383397">
        <w:rPr>
          <w:rFonts w:ascii="Times New Roman" w:hAnsi="Times New Roman" w:cs="Times New Roman"/>
          <w:sz w:val="24"/>
          <w:szCs w:val="24"/>
        </w:rPr>
        <w:lastRenderedPageBreak/>
        <w:t xml:space="preserve">Beluntas merupakan tumbuhan semak yang bercabang banyak, berusuk halus, dan berbulu lembut. Umumnya tumbuhan ini ditanam sebagai tanaman pagar atau bahkan tumbuh liar, tingginya bisa mencapai 3 meter </w:t>
      </w:r>
      <w:r w:rsidR="00542743">
        <w:rPr>
          <w:rFonts w:ascii="Times New Roman" w:hAnsi="Times New Roman" w:cs="Times New Roman"/>
          <w:sz w:val="24"/>
          <w:szCs w:val="24"/>
        </w:rPr>
        <w:t xml:space="preserve"> </w:t>
      </w:r>
      <w:r w:rsidRPr="00383397">
        <w:rPr>
          <w:rFonts w:ascii="Times New Roman" w:hAnsi="Times New Roman" w:cs="Times New Roman"/>
          <w:sz w:val="24"/>
          <w:szCs w:val="24"/>
        </w:rPr>
        <w:t>apabila tidak dipangkas, sehingga sering kali ditanam sebagai pagar pekarangan (Anonim, 2017).</w:t>
      </w:r>
    </w:p>
    <w:p w:rsidR="00383397" w:rsidRPr="00383397" w:rsidRDefault="00383397" w:rsidP="00383397">
      <w:pPr>
        <w:pStyle w:val="ListParagraph"/>
        <w:spacing w:line="360" w:lineRule="auto"/>
        <w:ind w:left="284" w:firstLine="436"/>
        <w:jc w:val="both"/>
        <w:rPr>
          <w:rFonts w:ascii="Times New Roman" w:hAnsi="Times New Roman" w:cs="Times New Roman"/>
          <w:sz w:val="24"/>
          <w:szCs w:val="24"/>
        </w:rPr>
      </w:pPr>
      <w:r w:rsidRPr="00383397">
        <w:rPr>
          <w:rFonts w:ascii="Times New Roman" w:hAnsi="Times New Roman" w:cs="Times New Roman"/>
          <w:sz w:val="24"/>
          <w:szCs w:val="24"/>
        </w:rPr>
        <w:t xml:space="preserve">Daun bertangkai pendek, letaknya berselang-seling, berbentuk bulat telur sungsang, ujung bundar melancip. Tepi daun bergerigi, berwarna hĳau terang, bunga keluar di ujung cabang dan ketiak daun, berbentuk bunga bonggol dan berwarna ungu. Buahnya </w:t>
      </w:r>
      <w:r w:rsidRPr="00383397">
        <w:rPr>
          <w:rFonts w:ascii="Times New Roman" w:hAnsi="Times New Roman" w:cs="Times New Roman"/>
          <w:i/>
          <w:iCs/>
          <w:sz w:val="24"/>
          <w:szCs w:val="24"/>
        </w:rPr>
        <w:t xml:space="preserve">longkah </w:t>
      </w:r>
      <w:r w:rsidRPr="00383397">
        <w:rPr>
          <w:rFonts w:ascii="Times New Roman" w:hAnsi="Times New Roman" w:cs="Times New Roman"/>
          <w:sz w:val="24"/>
          <w:szCs w:val="24"/>
        </w:rPr>
        <w:t>agak berbentuk gasing, berwarna cokelat dengan bersudut putih  (Anonim, 2017).</w:t>
      </w:r>
    </w:p>
    <w:p w:rsidR="00383397" w:rsidRPr="00383397" w:rsidRDefault="00383397" w:rsidP="00383397">
      <w:pPr>
        <w:pStyle w:val="ListParagraph"/>
        <w:spacing w:line="360" w:lineRule="auto"/>
        <w:ind w:left="284" w:firstLine="436"/>
        <w:jc w:val="both"/>
        <w:rPr>
          <w:rFonts w:ascii="Times New Roman" w:hAnsi="Times New Roman" w:cs="Times New Roman"/>
          <w:sz w:val="24"/>
          <w:szCs w:val="24"/>
        </w:rPr>
      </w:pPr>
      <w:r w:rsidRPr="00383397">
        <w:rPr>
          <w:rFonts w:ascii="Times New Roman" w:hAnsi="Times New Roman" w:cs="Times New Roman"/>
          <w:sz w:val="24"/>
          <w:szCs w:val="24"/>
        </w:rPr>
        <w:t xml:space="preserve">Manfaat dan khasiat daun beluntas untuk kesehatan </w:t>
      </w:r>
      <w:r w:rsidRPr="00383397">
        <w:rPr>
          <w:rFonts w:ascii="Times New Roman" w:hAnsi="Times New Roman" w:cs="Times New Roman"/>
          <w:bCs/>
          <w:sz w:val="24"/>
          <w:szCs w:val="24"/>
        </w:rPr>
        <w:t xml:space="preserve">dapat digunakan sebagai </w:t>
      </w:r>
      <w:r w:rsidRPr="00383397">
        <w:rPr>
          <w:rFonts w:ascii="Times New Roman" w:hAnsi="Times New Roman" w:cs="Times New Roman"/>
          <w:bCs/>
          <w:iCs/>
          <w:sz w:val="24"/>
          <w:szCs w:val="24"/>
        </w:rPr>
        <w:t>antibacterial extract</w:t>
      </w:r>
      <w:r w:rsidRPr="00383397">
        <w:rPr>
          <w:rFonts w:ascii="Times New Roman" w:hAnsi="Times New Roman" w:cs="Times New Roman"/>
          <w:sz w:val="24"/>
          <w:szCs w:val="24"/>
        </w:rPr>
        <w:t xml:space="preserve">, </w:t>
      </w:r>
      <w:r w:rsidRPr="00383397">
        <w:rPr>
          <w:rFonts w:ascii="Times New Roman" w:hAnsi="Times New Roman" w:cs="Times New Roman"/>
          <w:bCs/>
          <w:sz w:val="24"/>
          <w:szCs w:val="24"/>
        </w:rPr>
        <w:t>mengatasi bau badan, bau mulut yang tidak sedap</w:t>
      </w:r>
      <w:r w:rsidRPr="00383397">
        <w:rPr>
          <w:rFonts w:ascii="Times New Roman" w:hAnsi="Times New Roman" w:cs="Times New Roman"/>
          <w:sz w:val="24"/>
          <w:szCs w:val="24"/>
        </w:rPr>
        <w:t xml:space="preserve">, </w:t>
      </w:r>
      <w:r w:rsidRPr="00383397">
        <w:rPr>
          <w:rFonts w:ascii="Times New Roman" w:hAnsi="Times New Roman" w:cs="Times New Roman"/>
          <w:bCs/>
          <w:sz w:val="24"/>
          <w:szCs w:val="24"/>
        </w:rPr>
        <w:t>mengatasi keputihan</w:t>
      </w:r>
      <w:r w:rsidRPr="00383397">
        <w:rPr>
          <w:rFonts w:ascii="Times New Roman" w:hAnsi="Times New Roman" w:cs="Times New Roman"/>
          <w:sz w:val="24"/>
          <w:szCs w:val="24"/>
        </w:rPr>
        <w:t xml:space="preserve"> dan </w:t>
      </w:r>
      <w:r w:rsidRPr="00383397">
        <w:rPr>
          <w:rFonts w:ascii="Times New Roman" w:hAnsi="Times New Roman" w:cs="Times New Roman"/>
          <w:bCs/>
          <w:sz w:val="24"/>
          <w:szCs w:val="24"/>
        </w:rPr>
        <w:t>mengatasi nyeri haid</w:t>
      </w:r>
      <w:r w:rsidRPr="00383397">
        <w:rPr>
          <w:rFonts w:ascii="Times New Roman" w:hAnsi="Times New Roman" w:cs="Times New Roman"/>
          <w:sz w:val="24"/>
          <w:szCs w:val="24"/>
        </w:rPr>
        <w:t xml:space="preserve"> (Anonim, 2017).</w:t>
      </w:r>
    </w:p>
    <w:p w:rsidR="00383397" w:rsidRPr="00383397" w:rsidRDefault="00383397" w:rsidP="00383397">
      <w:pPr>
        <w:pStyle w:val="ListParagraph"/>
        <w:spacing w:line="360" w:lineRule="auto"/>
        <w:ind w:left="284" w:firstLine="436"/>
        <w:jc w:val="both"/>
        <w:rPr>
          <w:rFonts w:ascii="Times New Roman" w:hAnsi="Times New Roman" w:cs="Times New Roman"/>
          <w:sz w:val="24"/>
          <w:szCs w:val="24"/>
        </w:rPr>
      </w:pPr>
      <w:r w:rsidRPr="00383397">
        <w:rPr>
          <w:rFonts w:ascii="Times New Roman" w:eastAsiaTheme="minorEastAsia" w:hAnsi="Times New Roman" w:cs="Times New Roman"/>
          <w:sz w:val="24"/>
          <w:szCs w:val="24"/>
          <w:lang w:val="sv-SE"/>
        </w:rPr>
        <w:t xml:space="preserve">Farmakognosi berasal dari bahasa Yunani, </w:t>
      </w:r>
      <w:r w:rsidRPr="00383397">
        <w:rPr>
          <w:rFonts w:ascii="Times New Roman" w:eastAsiaTheme="minorEastAsia" w:hAnsi="Times New Roman" w:cs="Times New Roman"/>
          <w:i/>
          <w:sz w:val="24"/>
          <w:szCs w:val="24"/>
          <w:lang w:val="sv-SE"/>
        </w:rPr>
        <w:t xml:space="preserve">Pharmakon </w:t>
      </w:r>
      <w:r w:rsidRPr="00383397">
        <w:rPr>
          <w:rFonts w:ascii="Times New Roman" w:eastAsiaTheme="minorEastAsia" w:hAnsi="Times New Roman" w:cs="Times New Roman"/>
          <w:sz w:val="24"/>
          <w:szCs w:val="24"/>
          <w:lang w:val="sv-SE"/>
        </w:rPr>
        <w:t xml:space="preserve">artinya ”obat” (ditulis dalam tanda petik, karena obat disini, maksudnya adalah obat alam, bukan obat sintesis) dan </w:t>
      </w:r>
      <w:r w:rsidRPr="00383397">
        <w:rPr>
          <w:rFonts w:ascii="Times New Roman" w:eastAsiaTheme="minorEastAsia" w:hAnsi="Times New Roman" w:cs="Times New Roman"/>
          <w:i/>
          <w:sz w:val="24"/>
          <w:szCs w:val="24"/>
          <w:lang w:val="sv-SE"/>
        </w:rPr>
        <w:t xml:space="preserve">gnosis </w:t>
      </w:r>
      <w:r w:rsidRPr="00383397">
        <w:rPr>
          <w:rFonts w:ascii="Times New Roman" w:eastAsiaTheme="minorEastAsia" w:hAnsi="Times New Roman" w:cs="Times New Roman"/>
          <w:sz w:val="24"/>
          <w:szCs w:val="24"/>
          <w:lang w:val="sv-SE"/>
        </w:rPr>
        <w:t>yang artinya pengetahuan.  Farmakognosi mencangkup seni dan pengetahuan seni pengobatan dari alam yang meliputi tanaman, hewan, mikroorganisme dan mineral.</w:t>
      </w:r>
      <w:r w:rsidRPr="00383397">
        <w:rPr>
          <w:rFonts w:ascii="Times New Roman" w:eastAsiaTheme="minorEastAsia" w:hAnsi="Times New Roman" w:cs="Times New Roman"/>
          <w:sz w:val="24"/>
          <w:szCs w:val="24"/>
        </w:rPr>
        <w:t xml:space="preserve"> </w:t>
      </w:r>
      <w:r w:rsidRPr="00383397">
        <w:rPr>
          <w:rFonts w:ascii="Times New Roman" w:hAnsi="Times New Roman" w:cs="Times New Roman"/>
          <w:sz w:val="24"/>
          <w:szCs w:val="24"/>
          <w:lang w:val="sv-SE"/>
        </w:rPr>
        <w:t>Keberadaan farmakognosi  dimulai sejak manusia pertama kali mulai mengenal penyakit, seperti menjaga kesehatan, menyembuhkan penyakit, meringankan penderitaan, menanggulangi masalah penyakit dan rasa sakit, serta semua yang berhubungan dengan minuman dan makanan kesehatan</w:t>
      </w:r>
      <w:r w:rsidRPr="00383397">
        <w:rPr>
          <w:rFonts w:ascii="Times New Roman" w:hAnsi="Times New Roman" w:cs="Times New Roman"/>
          <w:b/>
          <w:sz w:val="24"/>
          <w:szCs w:val="24"/>
          <w:lang w:val="sv-SE"/>
        </w:rPr>
        <w:t xml:space="preserve"> </w:t>
      </w:r>
      <w:r w:rsidRPr="00383397">
        <w:rPr>
          <w:rFonts w:ascii="Times New Roman" w:hAnsi="Times New Roman" w:cs="Times New Roman"/>
          <w:sz w:val="24"/>
          <w:szCs w:val="24"/>
          <w:lang w:val="sv-SE"/>
        </w:rPr>
        <w:t>(Gunawan, 2004).</w:t>
      </w:r>
    </w:p>
    <w:p w:rsidR="00383397" w:rsidRDefault="00383397" w:rsidP="00383397">
      <w:pPr>
        <w:pStyle w:val="ListParagraph"/>
        <w:spacing w:line="360" w:lineRule="auto"/>
        <w:ind w:left="284" w:firstLine="436"/>
        <w:jc w:val="both"/>
        <w:rPr>
          <w:rFonts w:ascii="Times New Roman" w:eastAsiaTheme="minorEastAsia" w:hAnsi="Times New Roman" w:cs="Times New Roman"/>
          <w:sz w:val="24"/>
          <w:szCs w:val="24"/>
        </w:rPr>
      </w:pPr>
      <w:r w:rsidRPr="00383397">
        <w:rPr>
          <w:rFonts w:ascii="Times New Roman" w:eastAsiaTheme="minorEastAsia" w:hAnsi="Times New Roman" w:cs="Times New Roman"/>
          <w:sz w:val="24"/>
          <w:szCs w:val="24"/>
          <w:lang w:val="sv-SE"/>
        </w:rPr>
        <w:t xml:space="preserve"> </w:t>
      </w:r>
      <w:r w:rsidRPr="00383397">
        <w:rPr>
          <w:rFonts w:ascii="Times New Roman" w:eastAsiaTheme="minorEastAsia" w:hAnsi="Times New Roman" w:cs="Times New Roman"/>
          <w:sz w:val="24"/>
          <w:szCs w:val="24"/>
        </w:rPr>
        <w:t xml:space="preserve">Pemeriksaan farmakognostik meliputi pemeriksaan morfologi, anatomi, organoleptik (bentuk, warna, bau, rasa) dan identifikasi kandungan kimia </w:t>
      </w:r>
      <w:r w:rsidRPr="00383397">
        <w:rPr>
          <w:rFonts w:ascii="Times New Roman" w:eastAsiaTheme="minorEastAsia" w:hAnsi="Times New Roman" w:cs="Times New Roman"/>
          <w:sz w:val="24"/>
          <w:szCs w:val="24"/>
          <w:lang w:val="sv-SE"/>
        </w:rPr>
        <w:t>(Depkes,</w:t>
      </w:r>
      <w:r w:rsidRPr="00383397">
        <w:rPr>
          <w:rFonts w:ascii="Times New Roman" w:eastAsiaTheme="minorEastAsia" w:hAnsi="Times New Roman" w:cs="Times New Roman"/>
          <w:sz w:val="24"/>
          <w:szCs w:val="24"/>
        </w:rPr>
        <w:t>1987&amp;</w:t>
      </w:r>
      <w:r w:rsidRPr="00383397">
        <w:rPr>
          <w:rFonts w:ascii="Times New Roman" w:eastAsiaTheme="minorEastAsia" w:hAnsi="Times New Roman" w:cs="Times New Roman"/>
          <w:sz w:val="24"/>
          <w:szCs w:val="24"/>
          <w:lang w:val="sv-SE"/>
        </w:rPr>
        <w:t xml:space="preserve"> 2000</w:t>
      </w:r>
      <w:r w:rsidRPr="00383397">
        <w:rPr>
          <w:rFonts w:ascii="Times New Roman" w:eastAsiaTheme="minorEastAsia" w:hAnsi="Times New Roman" w:cs="Times New Roman"/>
          <w:sz w:val="24"/>
          <w:szCs w:val="24"/>
        </w:rPr>
        <w:t xml:space="preserve">; </w:t>
      </w:r>
      <w:proofErr w:type="spellStart"/>
      <w:r w:rsidRPr="00383397">
        <w:rPr>
          <w:rFonts w:ascii="Times New Roman" w:eastAsiaTheme="minorEastAsia" w:hAnsi="Times New Roman" w:cs="Times New Roman"/>
          <w:sz w:val="24"/>
          <w:szCs w:val="24"/>
          <w:lang w:val="en-US"/>
        </w:rPr>
        <w:t>Indralaya</w:t>
      </w:r>
      <w:proofErr w:type="spellEnd"/>
      <w:r w:rsidRPr="00383397">
        <w:rPr>
          <w:rFonts w:ascii="Times New Roman" w:eastAsiaTheme="minorEastAsia" w:hAnsi="Times New Roman" w:cs="Times New Roman"/>
          <w:sz w:val="24"/>
          <w:szCs w:val="24"/>
          <w:lang w:val="en-US"/>
        </w:rPr>
        <w:t>, 2010</w:t>
      </w:r>
      <w:r w:rsidRPr="00383397">
        <w:rPr>
          <w:rFonts w:ascii="Times New Roman" w:eastAsiaTheme="minorEastAsia" w:hAnsi="Times New Roman" w:cs="Times New Roman"/>
          <w:sz w:val="24"/>
          <w:szCs w:val="24"/>
        </w:rPr>
        <w:t xml:space="preserve">; </w:t>
      </w:r>
      <w:proofErr w:type="spellStart"/>
      <w:r w:rsidRPr="00383397">
        <w:rPr>
          <w:rFonts w:ascii="Times New Roman" w:eastAsiaTheme="minorEastAsia" w:hAnsi="Times New Roman" w:cs="Times New Roman"/>
          <w:sz w:val="24"/>
          <w:szCs w:val="24"/>
          <w:lang w:val="en-US"/>
        </w:rPr>
        <w:t>Tjitrosoepomo</w:t>
      </w:r>
      <w:proofErr w:type="spellEnd"/>
      <w:r w:rsidRPr="00383397">
        <w:rPr>
          <w:rFonts w:ascii="Times New Roman" w:eastAsiaTheme="minorEastAsia" w:hAnsi="Times New Roman" w:cs="Times New Roman"/>
          <w:sz w:val="24"/>
          <w:szCs w:val="24"/>
          <w:lang w:val="en-US"/>
        </w:rPr>
        <w:t>, 2005</w:t>
      </w:r>
      <w:r w:rsidRPr="00383397">
        <w:rPr>
          <w:rFonts w:ascii="Times New Roman" w:eastAsiaTheme="minorEastAsia" w:hAnsi="Times New Roman" w:cs="Times New Roman"/>
          <w:sz w:val="24"/>
          <w:szCs w:val="24"/>
        </w:rPr>
        <w:t>).</w:t>
      </w:r>
    </w:p>
    <w:p w:rsidR="00542743" w:rsidRPr="00383397" w:rsidRDefault="00542743" w:rsidP="00383397">
      <w:pPr>
        <w:pStyle w:val="ListParagraph"/>
        <w:spacing w:line="360" w:lineRule="auto"/>
        <w:ind w:left="284" w:firstLine="436"/>
        <w:jc w:val="both"/>
        <w:rPr>
          <w:rFonts w:ascii="Times New Roman" w:hAnsi="Times New Roman" w:cs="Times New Roman"/>
          <w:b/>
          <w:sz w:val="24"/>
          <w:szCs w:val="24"/>
        </w:rPr>
      </w:pPr>
    </w:p>
    <w:p w:rsidR="00383397" w:rsidRPr="00542743" w:rsidRDefault="00383397" w:rsidP="00542743">
      <w:pPr>
        <w:pStyle w:val="ListParagraph"/>
        <w:spacing w:after="0" w:line="360" w:lineRule="auto"/>
        <w:ind w:left="0"/>
        <w:jc w:val="both"/>
        <w:rPr>
          <w:rFonts w:ascii="Times New Roman" w:hAnsi="Times New Roman" w:cs="Times New Roman"/>
          <w:b/>
          <w:sz w:val="24"/>
          <w:szCs w:val="24"/>
        </w:rPr>
      </w:pPr>
      <w:r w:rsidRPr="00383397">
        <w:rPr>
          <w:rFonts w:ascii="Times New Roman" w:hAnsi="Times New Roman" w:cs="Times New Roman"/>
          <w:b/>
          <w:sz w:val="24"/>
          <w:szCs w:val="24"/>
        </w:rPr>
        <w:t>II. METODE PENELITIAN</w:t>
      </w:r>
    </w:p>
    <w:p w:rsidR="00542743" w:rsidRPr="006F07B0" w:rsidRDefault="00383397" w:rsidP="006F07B0">
      <w:pPr>
        <w:tabs>
          <w:tab w:val="left" w:pos="426"/>
        </w:tabs>
        <w:spacing w:before="0" w:beforeAutospacing="0" w:line="360" w:lineRule="auto"/>
        <w:ind w:left="284"/>
        <w:jc w:val="both"/>
        <w:rPr>
          <w:rFonts w:ascii="Times New Roman" w:hAnsi="Times New Roman" w:cs="Times New Roman"/>
          <w:sz w:val="24"/>
          <w:szCs w:val="24"/>
        </w:rPr>
      </w:pPr>
      <w:r w:rsidRPr="00383397">
        <w:rPr>
          <w:rFonts w:ascii="Times New Roman" w:hAnsi="Times New Roman" w:cs="Times New Roman"/>
          <w:b/>
          <w:sz w:val="24"/>
          <w:szCs w:val="24"/>
        </w:rPr>
        <w:tab/>
      </w:r>
      <w:r w:rsidR="00542743">
        <w:rPr>
          <w:rFonts w:ascii="Times New Roman" w:hAnsi="Times New Roman" w:cs="Times New Roman"/>
          <w:b/>
          <w:sz w:val="24"/>
          <w:szCs w:val="24"/>
        </w:rPr>
        <w:tab/>
      </w:r>
      <w:r w:rsidRPr="00383397">
        <w:rPr>
          <w:rFonts w:ascii="Times New Roman" w:hAnsi="Times New Roman" w:cs="Times New Roman"/>
          <w:sz w:val="24"/>
          <w:szCs w:val="24"/>
        </w:rPr>
        <w:t>Jenis dan desain penelitian adalah experimental  laboratorium. Penelitian ini dilakukan di laboratorium Farmakognosi Program Studi Farmasi</w:t>
      </w:r>
      <w:r w:rsidR="002E5A0D">
        <w:rPr>
          <w:rFonts w:ascii="Times New Roman" w:hAnsi="Times New Roman" w:cs="Times New Roman"/>
          <w:sz w:val="24"/>
          <w:szCs w:val="24"/>
        </w:rPr>
        <w:t>,</w:t>
      </w:r>
      <w:r w:rsidRPr="00383397">
        <w:rPr>
          <w:rFonts w:ascii="Times New Roman" w:hAnsi="Times New Roman" w:cs="Times New Roman"/>
          <w:sz w:val="24"/>
          <w:szCs w:val="24"/>
        </w:rPr>
        <w:t xml:space="preserve"> Sekolah Tinggi Ilmu Kesehatan Maluku Husada, dilakukan secara langsung dengan menggunakan alat dan bahan, serta  prosedur kerja yang sesuai. </w:t>
      </w:r>
      <w:r w:rsidRPr="006F07B0">
        <w:rPr>
          <w:rFonts w:ascii="Times New Roman" w:hAnsi="Times New Roman" w:cs="Times New Roman"/>
          <w:sz w:val="24"/>
          <w:szCs w:val="24"/>
        </w:rPr>
        <w:t>Pengumpulan dan analisis data berdasarkan hasil penelitian yang diperoleh.</w:t>
      </w:r>
    </w:p>
    <w:p w:rsidR="005C07A4" w:rsidRPr="005C07A4" w:rsidRDefault="005C07A4" w:rsidP="005C07A4">
      <w:pPr>
        <w:pStyle w:val="ListParagraph"/>
        <w:spacing w:after="0" w:line="360" w:lineRule="auto"/>
        <w:ind w:left="0" w:firstLine="284"/>
        <w:jc w:val="both"/>
        <w:rPr>
          <w:rFonts w:ascii="Times New Roman" w:hAnsi="Times New Roman" w:cs="Times New Roman"/>
          <w:sz w:val="24"/>
          <w:szCs w:val="24"/>
        </w:rPr>
      </w:pPr>
    </w:p>
    <w:p w:rsidR="00383397" w:rsidRPr="00542743" w:rsidRDefault="00383397" w:rsidP="00542743">
      <w:pPr>
        <w:pStyle w:val="ListParagraph"/>
        <w:spacing w:after="0" w:line="360" w:lineRule="auto"/>
        <w:ind w:left="0"/>
        <w:jc w:val="both"/>
        <w:rPr>
          <w:rFonts w:ascii="Times New Roman" w:hAnsi="Times New Roman" w:cs="Times New Roman"/>
          <w:b/>
          <w:sz w:val="24"/>
          <w:szCs w:val="24"/>
        </w:rPr>
      </w:pPr>
      <w:r w:rsidRPr="00383397">
        <w:rPr>
          <w:rFonts w:ascii="Times New Roman" w:hAnsi="Times New Roman" w:cs="Times New Roman"/>
          <w:b/>
          <w:sz w:val="24"/>
          <w:szCs w:val="24"/>
        </w:rPr>
        <w:t>III. HASIL DAN PEMBAHASAN</w:t>
      </w:r>
    </w:p>
    <w:p w:rsidR="00383397" w:rsidRPr="00383397" w:rsidRDefault="00383397" w:rsidP="00542743">
      <w:pPr>
        <w:spacing w:before="0" w:beforeAutospacing="0" w:line="360" w:lineRule="auto"/>
        <w:ind w:firstLine="720"/>
        <w:jc w:val="both"/>
        <w:rPr>
          <w:rFonts w:ascii="Times New Roman" w:hAnsi="Times New Roman" w:cs="Times New Roman"/>
          <w:sz w:val="24"/>
          <w:szCs w:val="24"/>
        </w:rPr>
      </w:pPr>
      <w:r w:rsidRPr="00383397">
        <w:rPr>
          <w:rFonts w:ascii="Times New Roman" w:hAnsi="Times New Roman" w:cs="Times New Roman"/>
          <w:sz w:val="24"/>
          <w:szCs w:val="24"/>
        </w:rPr>
        <w:t>Dari penelitian diperoleh hasil bahwa :</w:t>
      </w:r>
    </w:p>
    <w:p w:rsidR="00383397" w:rsidRPr="00383397" w:rsidRDefault="00383397" w:rsidP="00542743">
      <w:pPr>
        <w:pStyle w:val="ListParagraph"/>
        <w:numPr>
          <w:ilvl w:val="0"/>
          <w:numId w:val="12"/>
        </w:numPr>
        <w:spacing w:line="360" w:lineRule="auto"/>
        <w:ind w:left="709" w:hanging="283"/>
        <w:jc w:val="both"/>
        <w:rPr>
          <w:rFonts w:ascii="Times New Roman" w:eastAsiaTheme="minorEastAsia" w:hAnsi="Times New Roman" w:cs="Times New Roman"/>
          <w:b/>
          <w:sz w:val="24"/>
          <w:szCs w:val="24"/>
        </w:rPr>
      </w:pPr>
      <w:r w:rsidRPr="00383397">
        <w:rPr>
          <w:rFonts w:ascii="Times New Roman" w:eastAsiaTheme="minorEastAsia" w:hAnsi="Times New Roman" w:cs="Times New Roman"/>
          <w:b/>
          <w:sz w:val="24"/>
          <w:szCs w:val="24"/>
        </w:rPr>
        <w:t>Pemeriksaan Farmakognostik</w:t>
      </w:r>
    </w:p>
    <w:p w:rsidR="00383397" w:rsidRDefault="00383397" w:rsidP="00542743">
      <w:pPr>
        <w:pStyle w:val="ListParagraph"/>
        <w:spacing w:line="360" w:lineRule="auto"/>
        <w:ind w:left="709" w:firstLine="425"/>
        <w:jc w:val="both"/>
        <w:rPr>
          <w:rFonts w:ascii="Times New Roman" w:hAnsi="Times New Roman" w:cs="Times New Roman"/>
          <w:sz w:val="24"/>
          <w:szCs w:val="24"/>
        </w:rPr>
      </w:pPr>
      <w:r w:rsidRPr="00383397">
        <w:rPr>
          <w:rFonts w:ascii="Times New Roman" w:hAnsi="Times New Roman" w:cs="Times New Roman"/>
          <w:sz w:val="24"/>
          <w:szCs w:val="24"/>
        </w:rPr>
        <w:lastRenderedPageBreak/>
        <w:t>Untuk pemeriksaan mofologi, anatomi dan organoleptik diambil bagian tanaman berupa akar, batang,  dan daun dengan cara diambil bagian tanaman yang masih segar, dan dilakukan pengamatan.</w:t>
      </w:r>
    </w:p>
    <w:p w:rsidR="00542743" w:rsidRDefault="00542743" w:rsidP="00542743">
      <w:pPr>
        <w:pStyle w:val="ListParagraph"/>
        <w:spacing w:line="360" w:lineRule="auto"/>
        <w:ind w:left="709" w:firstLine="425"/>
        <w:jc w:val="both"/>
        <w:rPr>
          <w:rFonts w:ascii="Times New Roman" w:eastAsiaTheme="minorEastAsia" w:hAnsi="Times New Roman" w:cs="Times New Roman"/>
          <w:b/>
          <w:sz w:val="24"/>
          <w:szCs w:val="24"/>
        </w:rPr>
      </w:pPr>
    </w:p>
    <w:p w:rsidR="002E5A0D" w:rsidRPr="00383397" w:rsidRDefault="002E5A0D" w:rsidP="00542743">
      <w:pPr>
        <w:pStyle w:val="ListParagraph"/>
        <w:spacing w:line="360" w:lineRule="auto"/>
        <w:ind w:left="709" w:firstLine="425"/>
        <w:jc w:val="both"/>
        <w:rPr>
          <w:rFonts w:ascii="Times New Roman" w:eastAsiaTheme="minorEastAsia" w:hAnsi="Times New Roman" w:cs="Times New Roman"/>
          <w:b/>
          <w:sz w:val="24"/>
          <w:szCs w:val="24"/>
        </w:rPr>
      </w:pPr>
    </w:p>
    <w:p w:rsidR="00383397" w:rsidRPr="00383397" w:rsidRDefault="00383397" w:rsidP="00542743">
      <w:pPr>
        <w:pStyle w:val="ListParagraph"/>
        <w:numPr>
          <w:ilvl w:val="0"/>
          <w:numId w:val="13"/>
        </w:numPr>
        <w:spacing w:line="360" w:lineRule="auto"/>
        <w:ind w:left="993" w:hanging="284"/>
        <w:jc w:val="both"/>
        <w:rPr>
          <w:rFonts w:ascii="Times New Roman" w:hAnsi="Times New Roman" w:cs="Times New Roman"/>
          <w:b/>
          <w:sz w:val="24"/>
          <w:szCs w:val="24"/>
        </w:rPr>
      </w:pPr>
      <w:r w:rsidRPr="00383397">
        <w:rPr>
          <w:rFonts w:ascii="Times New Roman" w:hAnsi="Times New Roman" w:cs="Times New Roman"/>
          <w:b/>
          <w:sz w:val="24"/>
          <w:szCs w:val="24"/>
        </w:rPr>
        <w:t>Pemeriksaan Morfologi</w:t>
      </w:r>
    </w:p>
    <w:p w:rsidR="00383397" w:rsidRPr="00383397" w:rsidRDefault="00542743" w:rsidP="00FA6A95">
      <w:pPr>
        <w:pStyle w:val="ListParagraph"/>
        <w:spacing w:line="360" w:lineRule="auto"/>
        <w:ind w:left="993" w:firstLine="567"/>
        <w:jc w:val="both"/>
        <w:rPr>
          <w:rFonts w:ascii="Times New Roman" w:hAnsi="Times New Roman" w:cs="Times New Roman"/>
          <w:b/>
          <w:sz w:val="24"/>
          <w:szCs w:val="24"/>
        </w:rPr>
      </w:pPr>
      <w:r w:rsidRPr="00542743">
        <w:rPr>
          <w:rFonts w:ascii="Times New Roman" w:hAnsi="Times New Roman" w:cs="Times New Roman"/>
          <w:sz w:val="24"/>
          <w:szCs w:val="24"/>
        </w:rPr>
        <w:t>Pengamatan morfologi dilakukan dengan mengamati bentuk fisik dari simplisia yakni ukuran, warna dan bentuk simplisia dan juga merupakan salah satu cara dalam memperkenalkan tanaman karena mengingat tanaman yang sama belum tentu mempunyai bentuk morfologi yang   sama pula.</w:t>
      </w:r>
      <w:r w:rsidR="00FA6A95">
        <w:rPr>
          <w:rFonts w:ascii="Times New Roman" w:hAnsi="Times New Roman" w:cs="Times New Roman"/>
          <w:sz w:val="24"/>
          <w:szCs w:val="24"/>
        </w:rPr>
        <w:t xml:space="preserve"> </w:t>
      </w:r>
      <w:r w:rsidRPr="00982EE1">
        <w:rPr>
          <w:rFonts w:ascii="Arial" w:hAnsi="Arial" w:cs="Arial"/>
          <w:sz w:val="24"/>
          <w:szCs w:val="24"/>
        </w:rPr>
        <w:t xml:space="preserve"> </w:t>
      </w:r>
      <w:r w:rsidR="00383397" w:rsidRPr="00383397">
        <w:rPr>
          <w:rFonts w:ascii="Times New Roman"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113753A6" wp14:editId="1290C520">
                <wp:simplePos x="0" y="0"/>
                <wp:positionH relativeFrom="column">
                  <wp:posOffset>6360160</wp:posOffset>
                </wp:positionH>
                <wp:positionV relativeFrom="paragraph">
                  <wp:posOffset>3200400</wp:posOffset>
                </wp:positionV>
                <wp:extent cx="101600" cy="0"/>
                <wp:effectExtent l="5080" t="11430" r="7620" b="762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500.8pt;margin-top:252pt;width: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"/>
            </w:pict>
          </mc:Fallback>
        </mc:AlternateContent>
      </w:r>
      <w:r w:rsidR="00383397" w:rsidRPr="00383397">
        <w:rPr>
          <w:rFonts w:ascii="Times New Roman" w:hAnsi="Times New Roman" w:cs="Times New Roman"/>
          <w:sz w:val="24"/>
          <w:szCs w:val="24"/>
        </w:rPr>
        <w:t>Dari  penelitian menunjukan bahwa tanaman beluntas</w:t>
      </w:r>
      <w:r w:rsidR="00383397" w:rsidRPr="00383397">
        <w:rPr>
          <w:rFonts w:ascii="Times New Roman" w:hAnsi="Times New Roman" w:cs="Times New Roman"/>
          <w:sz w:val="24"/>
          <w:szCs w:val="24"/>
          <w:lang w:val="sv-SE"/>
        </w:rPr>
        <w:t xml:space="preserve"> (</w:t>
      </w:r>
      <w:r w:rsidR="00383397" w:rsidRPr="00383397">
        <w:rPr>
          <w:rFonts w:ascii="Times New Roman" w:hAnsi="Times New Roman" w:cs="Times New Roman"/>
          <w:i/>
          <w:sz w:val="24"/>
          <w:szCs w:val="24"/>
        </w:rPr>
        <w:t>Pluchea indica L</w:t>
      </w:r>
      <w:r w:rsidR="00383397" w:rsidRPr="00383397">
        <w:rPr>
          <w:rFonts w:ascii="Times New Roman" w:hAnsi="Times New Roman" w:cs="Times New Roman"/>
          <w:sz w:val="24"/>
          <w:szCs w:val="24"/>
          <w:lang w:val="sv-SE"/>
        </w:rPr>
        <w:t>)</w:t>
      </w:r>
      <w:r w:rsidR="00383397" w:rsidRPr="00383397">
        <w:rPr>
          <w:rFonts w:ascii="Times New Roman" w:hAnsi="Times New Roman" w:cs="Times New Roman"/>
          <w:sz w:val="24"/>
          <w:szCs w:val="24"/>
        </w:rPr>
        <w:t xml:space="preserve">, merupakan salah satu tanaman berbentuk semak, dengan tinggi tumbuhan 50 cm, daunnya berbentuk bulat telur,  berwarna hijau mudah, </w:t>
      </w:r>
      <w:r>
        <w:rPr>
          <w:rFonts w:ascii="Times New Roman" w:hAnsi="Times New Roman" w:cs="Times New Roman"/>
          <w:sz w:val="24"/>
          <w:szCs w:val="24"/>
        </w:rPr>
        <w:t xml:space="preserve"> </w:t>
      </w:r>
      <w:r w:rsidR="00383397" w:rsidRPr="00383397">
        <w:rPr>
          <w:rFonts w:ascii="Times New Roman" w:hAnsi="Times New Roman" w:cs="Times New Roman"/>
          <w:sz w:val="24"/>
          <w:szCs w:val="24"/>
        </w:rPr>
        <w:t xml:space="preserve">panjang daun 5 cm, ujung daunya lancip, dan tata letak daunnya berseling, tepi daun bergerigi, berwarna hĳau terang. </w:t>
      </w:r>
      <w:r w:rsidR="00383397" w:rsidRPr="00383397">
        <w:rPr>
          <w:rFonts w:ascii="Times New Roman" w:hAnsi="Times New Roman" w:cs="Times New Roman"/>
          <w:color w:val="000000" w:themeColor="text1"/>
          <w:sz w:val="24"/>
          <w:szCs w:val="24"/>
        </w:rPr>
        <w:t xml:space="preserve">Batangnya bentuk </w:t>
      </w:r>
      <w:r>
        <w:rPr>
          <w:rFonts w:ascii="Times New Roman" w:hAnsi="Times New Roman" w:cs="Times New Roman"/>
          <w:color w:val="000000" w:themeColor="text1"/>
          <w:sz w:val="24"/>
          <w:szCs w:val="24"/>
        </w:rPr>
        <w:t xml:space="preserve"> </w:t>
      </w:r>
      <w:r w:rsidR="00383397" w:rsidRPr="00383397">
        <w:rPr>
          <w:rFonts w:ascii="Times New Roman" w:hAnsi="Times New Roman" w:cs="Times New Roman"/>
          <w:color w:val="000000" w:themeColor="text1"/>
          <w:sz w:val="24"/>
          <w:szCs w:val="24"/>
        </w:rPr>
        <w:t>bulat,   permukaan  berbulu halus</w:t>
      </w:r>
      <w:r>
        <w:rPr>
          <w:rFonts w:ascii="Times New Roman" w:hAnsi="Times New Roman" w:cs="Times New Roman"/>
          <w:color w:val="000000" w:themeColor="text1"/>
          <w:sz w:val="24"/>
          <w:szCs w:val="24"/>
        </w:rPr>
        <w:t xml:space="preserve">, arah tumbuh   batang tegak </w:t>
      </w:r>
      <w:r w:rsidR="00383397" w:rsidRPr="00383397">
        <w:rPr>
          <w:rFonts w:ascii="Times New Roman" w:hAnsi="Times New Roman" w:cs="Times New Roman"/>
          <w:color w:val="000000" w:themeColor="text1"/>
          <w:sz w:val="24"/>
          <w:szCs w:val="24"/>
        </w:rPr>
        <w:t xml:space="preserve"> lurus, memiliki   banyak percabangan dan arah   tumbuh  cabang tegak, batangnya   berwarna   hijau  kecoklatan. </w:t>
      </w:r>
      <w:r>
        <w:rPr>
          <w:rFonts w:ascii="Times New Roman" w:hAnsi="Times New Roman" w:cs="Times New Roman"/>
          <w:color w:val="000000" w:themeColor="text1"/>
          <w:sz w:val="24"/>
          <w:szCs w:val="24"/>
        </w:rPr>
        <w:t xml:space="preserve"> </w:t>
      </w:r>
      <w:r w:rsidR="00383397" w:rsidRPr="00383397">
        <w:rPr>
          <w:rFonts w:ascii="Times New Roman" w:hAnsi="Times New Roman" w:cs="Times New Roman"/>
          <w:color w:val="000000" w:themeColor="text1"/>
          <w:sz w:val="24"/>
          <w:szCs w:val="24"/>
        </w:rPr>
        <w:t xml:space="preserve">Memiliki akar tunggang, </w:t>
      </w:r>
      <w:r>
        <w:rPr>
          <w:rFonts w:ascii="Times New Roman" w:hAnsi="Times New Roman" w:cs="Times New Roman"/>
          <w:color w:val="000000" w:themeColor="text1"/>
          <w:sz w:val="24"/>
          <w:szCs w:val="24"/>
        </w:rPr>
        <w:t xml:space="preserve"> </w:t>
      </w:r>
      <w:r w:rsidR="00383397" w:rsidRPr="00383397">
        <w:rPr>
          <w:rFonts w:ascii="Times New Roman" w:hAnsi="Times New Roman" w:cs="Times New Roman"/>
          <w:color w:val="000000" w:themeColor="text1"/>
          <w:sz w:val="24"/>
          <w:szCs w:val="24"/>
        </w:rPr>
        <w:t>berwarna kecoklatan, bentuk akar bulat</w:t>
      </w:r>
      <w:r>
        <w:rPr>
          <w:rFonts w:ascii="Times New Roman" w:hAnsi="Times New Roman" w:cs="Times New Roman"/>
          <w:color w:val="000000" w:themeColor="text1"/>
          <w:sz w:val="24"/>
          <w:szCs w:val="24"/>
        </w:rPr>
        <w:t xml:space="preserve"> </w:t>
      </w:r>
      <w:r w:rsidR="00383397" w:rsidRPr="00383397">
        <w:rPr>
          <w:rFonts w:ascii="Times New Roman" w:hAnsi="Times New Roman" w:cs="Times New Roman"/>
          <w:color w:val="000000" w:themeColor="text1"/>
          <w:sz w:val="24"/>
          <w:szCs w:val="24"/>
        </w:rPr>
        <w:t>dan permukaan akar bercabang.</w:t>
      </w:r>
    </w:p>
    <w:p w:rsidR="00383397" w:rsidRPr="00383397" w:rsidRDefault="00383397" w:rsidP="00FA6A95">
      <w:pPr>
        <w:pStyle w:val="ListParagraph"/>
        <w:numPr>
          <w:ilvl w:val="0"/>
          <w:numId w:val="13"/>
        </w:numPr>
        <w:spacing w:line="360" w:lineRule="auto"/>
        <w:ind w:left="993" w:hanging="284"/>
        <w:jc w:val="both"/>
        <w:rPr>
          <w:rFonts w:ascii="Times New Roman" w:hAnsi="Times New Roman" w:cs="Times New Roman"/>
          <w:b/>
          <w:sz w:val="24"/>
          <w:szCs w:val="24"/>
        </w:rPr>
      </w:pPr>
      <w:r w:rsidRPr="00383397">
        <w:rPr>
          <w:rFonts w:ascii="Times New Roman" w:hAnsi="Times New Roman" w:cs="Times New Roman"/>
          <w:b/>
          <w:sz w:val="24"/>
          <w:szCs w:val="24"/>
        </w:rPr>
        <w:t xml:space="preserve">Pemeriksaan Anatomi </w:t>
      </w:r>
    </w:p>
    <w:p w:rsidR="00FA6A95" w:rsidRDefault="00383397" w:rsidP="002E5A0D">
      <w:pPr>
        <w:pStyle w:val="ListParagraph"/>
        <w:spacing w:line="360" w:lineRule="auto"/>
        <w:ind w:left="993" w:firstLine="567"/>
        <w:jc w:val="both"/>
        <w:rPr>
          <w:rFonts w:ascii="Times New Roman" w:hAnsi="Times New Roman" w:cs="Times New Roman"/>
          <w:color w:val="000000" w:themeColor="text1"/>
          <w:sz w:val="24"/>
          <w:szCs w:val="24"/>
        </w:rPr>
      </w:pPr>
      <w:r w:rsidRPr="00383397">
        <w:rPr>
          <w:rFonts w:ascii="Times New Roman" w:hAnsi="Times New Roman" w:cs="Times New Roman"/>
          <w:sz w:val="24"/>
          <w:szCs w:val="24"/>
        </w:rPr>
        <w:t>Pengamatan anatomi dilakukan  untuk mengamati bentuk sel dan jaringan, yang diuji berupa sayatan melintang dan membujur dari simplisia, dilakukan dengan menggunakan mikroskop yang derajat pembesarannya disesuaikan dengan keperluan. Dari hasil penilitian diperoleh data pada penampang  melintang daun beluntas</w:t>
      </w:r>
      <w:r w:rsidRPr="00383397">
        <w:rPr>
          <w:rFonts w:ascii="Times New Roman" w:hAnsi="Times New Roman" w:cs="Times New Roman"/>
          <w:sz w:val="24"/>
          <w:szCs w:val="24"/>
          <w:lang w:val="sv-SE"/>
        </w:rPr>
        <w:t xml:space="preserve"> (</w:t>
      </w:r>
      <w:r w:rsidRPr="00383397">
        <w:rPr>
          <w:rFonts w:ascii="Times New Roman" w:hAnsi="Times New Roman" w:cs="Times New Roman"/>
          <w:i/>
          <w:sz w:val="24"/>
          <w:szCs w:val="24"/>
        </w:rPr>
        <w:t>Pluchea indica L</w:t>
      </w:r>
      <w:r w:rsidRPr="00383397">
        <w:rPr>
          <w:rFonts w:ascii="Times New Roman" w:hAnsi="Times New Roman" w:cs="Times New Roman"/>
          <w:sz w:val="24"/>
          <w:szCs w:val="24"/>
          <w:lang w:val="sv-SE"/>
        </w:rPr>
        <w:t>)</w:t>
      </w:r>
      <w:r w:rsidRPr="00383397">
        <w:rPr>
          <w:rFonts w:ascii="Times New Roman" w:hAnsi="Times New Roman" w:cs="Times New Roman"/>
          <w:i/>
          <w:sz w:val="24"/>
          <w:szCs w:val="24"/>
        </w:rPr>
        <w:t xml:space="preserve"> </w:t>
      </w:r>
      <w:r w:rsidRPr="00383397">
        <w:rPr>
          <w:rFonts w:ascii="Times New Roman" w:hAnsi="Times New Roman" w:cs="Times New Roman"/>
          <w:color w:val="000000" w:themeColor="text1"/>
          <w:sz w:val="24"/>
          <w:szCs w:val="24"/>
        </w:rPr>
        <w:t>pembesaran 40x terdapat epidermis, kutikula, stomata tipe anomositik, rambut penutup, rambut kelenjar, mesofil, berkas pembuluh tipe kolateral</w:t>
      </w:r>
      <w:r w:rsidRPr="00383397">
        <w:rPr>
          <w:rFonts w:ascii="Times New Roman" w:hAnsi="Times New Roman" w:cs="Times New Roman"/>
          <w:color w:val="FF0000"/>
          <w:sz w:val="24"/>
          <w:szCs w:val="24"/>
        </w:rPr>
        <w:t xml:space="preserve">. </w:t>
      </w:r>
      <w:r w:rsidRPr="00383397">
        <w:rPr>
          <w:rFonts w:ascii="Times New Roman" w:hAnsi="Times New Roman" w:cs="Times New Roman"/>
          <w:color w:val="000000" w:themeColor="text1"/>
          <w:sz w:val="24"/>
          <w:szCs w:val="24"/>
        </w:rPr>
        <w:t xml:space="preserve">Sedangkan pada penampang membujur </w:t>
      </w:r>
      <w:r w:rsidR="00FA6A95">
        <w:rPr>
          <w:rFonts w:ascii="Times New Roman" w:hAnsi="Times New Roman" w:cs="Times New Roman"/>
          <w:color w:val="000000" w:themeColor="text1"/>
          <w:sz w:val="24"/>
          <w:szCs w:val="24"/>
        </w:rPr>
        <w:t>daun b</w:t>
      </w:r>
      <w:r w:rsidRPr="00383397">
        <w:rPr>
          <w:rFonts w:ascii="Times New Roman" w:hAnsi="Times New Roman" w:cs="Times New Roman"/>
          <w:color w:val="000000" w:themeColor="text1"/>
          <w:sz w:val="24"/>
          <w:szCs w:val="24"/>
        </w:rPr>
        <w:t>eluntas</w:t>
      </w:r>
      <w:r w:rsidRPr="00383397">
        <w:rPr>
          <w:rFonts w:ascii="Times New Roman" w:hAnsi="Times New Roman" w:cs="Times New Roman"/>
          <w:color w:val="000000" w:themeColor="text1"/>
          <w:sz w:val="24"/>
          <w:szCs w:val="24"/>
          <w:lang w:val="sv-SE"/>
        </w:rPr>
        <w:t xml:space="preserve"> (</w:t>
      </w:r>
      <w:r w:rsidRPr="00383397">
        <w:rPr>
          <w:rFonts w:ascii="Times New Roman" w:hAnsi="Times New Roman" w:cs="Times New Roman"/>
          <w:i/>
          <w:color w:val="000000" w:themeColor="text1"/>
          <w:sz w:val="24"/>
          <w:szCs w:val="24"/>
        </w:rPr>
        <w:t>Pluchea indica L</w:t>
      </w:r>
      <w:r w:rsidRPr="00383397">
        <w:rPr>
          <w:rFonts w:ascii="Times New Roman" w:hAnsi="Times New Roman" w:cs="Times New Roman"/>
          <w:color w:val="000000" w:themeColor="text1"/>
          <w:sz w:val="24"/>
          <w:szCs w:val="24"/>
          <w:lang w:val="sv-SE"/>
        </w:rPr>
        <w:t>)</w:t>
      </w:r>
      <w:r w:rsidRPr="00383397">
        <w:rPr>
          <w:rFonts w:ascii="Times New Roman" w:hAnsi="Times New Roman" w:cs="Times New Roman"/>
          <w:i/>
          <w:color w:val="000000" w:themeColor="text1"/>
          <w:sz w:val="24"/>
          <w:szCs w:val="24"/>
        </w:rPr>
        <w:t xml:space="preserve"> </w:t>
      </w:r>
      <w:r w:rsidRPr="00383397">
        <w:rPr>
          <w:rFonts w:ascii="Times New Roman" w:hAnsi="Times New Roman" w:cs="Times New Roman"/>
          <w:color w:val="000000" w:themeColor="text1"/>
          <w:sz w:val="24"/>
          <w:szCs w:val="24"/>
        </w:rPr>
        <w:t xml:space="preserve">pembesaran 10x terdapat kutikula, epidermis atas, epidermis bawah berbentuk pologonal, kelenjar </w:t>
      </w:r>
      <w:r w:rsidR="00FA6A95">
        <w:rPr>
          <w:rFonts w:ascii="Times New Roman" w:hAnsi="Times New Roman" w:cs="Times New Roman"/>
          <w:color w:val="000000" w:themeColor="text1"/>
          <w:sz w:val="24"/>
          <w:szCs w:val="24"/>
        </w:rPr>
        <w:t xml:space="preserve"> </w:t>
      </w:r>
      <w:r w:rsidRPr="00383397">
        <w:rPr>
          <w:rFonts w:ascii="Times New Roman" w:hAnsi="Times New Roman" w:cs="Times New Roman"/>
          <w:color w:val="000000" w:themeColor="text1"/>
          <w:sz w:val="24"/>
          <w:szCs w:val="24"/>
        </w:rPr>
        <w:t>rambut dan stomata  anomositik. Pada penampang melintang batang beluntas</w:t>
      </w:r>
      <w:r w:rsidRPr="00383397">
        <w:rPr>
          <w:rFonts w:ascii="Times New Roman" w:hAnsi="Times New Roman" w:cs="Times New Roman"/>
          <w:color w:val="000000" w:themeColor="text1"/>
          <w:sz w:val="24"/>
          <w:szCs w:val="24"/>
          <w:lang w:val="sv-SE"/>
        </w:rPr>
        <w:t xml:space="preserve"> (</w:t>
      </w:r>
      <w:r w:rsidRPr="00383397">
        <w:rPr>
          <w:rFonts w:ascii="Times New Roman" w:hAnsi="Times New Roman" w:cs="Times New Roman"/>
          <w:i/>
          <w:color w:val="000000" w:themeColor="text1"/>
          <w:sz w:val="24"/>
          <w:szCs w:val="24"/>
        </w:rPr>
        <w:t>Pluchea indica L</w:t>
      </w:r>
      <w:r w:rsidRPr="00383397">
        <w:rPr>
          <w:rFonts w:ascii="Times New Roman" w:hAnsi="Times New Roman" w:cs="Times New Roman"/>
          <w:color w:val="000000" w:themeColor="text1"/>
          <w:sz w:val="24"/>
          <w:szCs w:val="24"/>
          <w:lang w:val="sv-SE"/>
        </w:rPr>
        <w:t>)</w:t>
      </w:r>
      <w:r w:rsidRPr="00383397">
        <w:rPr>
          <w:rFonts w:ascii="Times New Roman" w:hAnsi="Times New Roman" w:cs="Times New Roman"/>
          <w:i/>
          <w:color w:val="000000" w:themeColor="text1"/>
          <w:sz w:val="24"/>
          <w:szCs w:val="24"/>
        </w:rPr>
        <w:t xml:space="preserve"> </w:t>
      </w:r>
      <w:r w:rsidRPr="00383397">
        <w:rPr>
          <w:rFonts w:ascii="Times New Roman" w:hAnsi="Times New Roman" w:cs="Times New Roman"/>
          <w:color w:val="000000" w:themeColor="text1"/>
          <w:sz w:val="24"/>
          <w:szCs w:val="24"/>
        </w:rPr>
        <w:t>pembesaran 10x terdapat kutikula, epidermis, endodermis, parenkim, korteks, berkas pembuluh, xylem, floem dan kambium. Sedangkan pada penampang membujur batang beluntas</w:t>
      </w:r>
      <w:r w:rsidRPr="00383397">
        <w:rPr>
          <w:rFonts w:ascii="Times New Roman" w:hAnsi="Times New Roman" w:cs="Times New Roman"/>
          <w:color w:val="000000" w:themeColor="text1"/>
          <w:sz w:val="24"/>
          <w:szCs w:val="24"/>
          <w:lang w:val="sv-SE"/>
        </w:rPr>
        <w:t xml:space="preserve"> (</w:t>
      </w:r>
      <w:r w:rsidRPr="00383397">
        <w:rPr>
          <w:rFonts w:ascii="Times New Roman" w:hAnsi="Times New Roman" w:cs="Times New Roman"/>
          <w:i/>
          <w:color w:val="000000" w:themeColor="text1"/>
          <w:sz w:val="24"/>
          <w:szCs w:val="24"/>
        </w:rPr>
        <w:t>Pluchea indica L</w:t>
      </w:r>
      <w:r w:rsidRPr="00383397">
        <w:rPr>
          <w:rFonts w:ascii="Times New Roman" w:hAnsi="Times New Roman" w:cs="Times New Roman"/>
          <w:color w:val="000000" w:themeColor="text1"/>
          <w:sz w:val="24"/>
          <w:szCs w:val="24"/>
        </w:rPr>
        <w:t>) pembesaran 10x terdapat epidermis, berkas pembuluh, xylem dan floem. Pada penampang melintang akar beluntas</w:t>
      </w:r>
      <w:r w:rsidRPr="00383397">
        <w:rPr>
          <w:rFonts w:ascii="Times New Roman" w:hAnsi="Times New Roman" w:cs="Times New Roman"/>
          <w:color w:val="000000" w:themeColor="text1"/>
          <w:sz w:val="24"/>
          <w:szCs w:val="24"/>
          <w:lang w:val="sv-SE"/>
        </w:rPr>
        <w:t xml:space="preserve"> (</w:t>
      </w:r>
      <w:r w:rsidRPr="00383397">
        <w:rPr>
          <w:rFonts w:ascii="Times New Roman" w:hAnsi="Times New Roman" w:cs="Times New Roman"/>
          <w:i/>
          <w:color w:val="000000" w:themeColor="text1"/>
          <w:sz w:val="24"/>
          <w:szCs w:val="24"/>
        </w:rPr>
        <w:t>Pluchea indica L</w:t>
      </w:r>
      <w:r w:rsidRPr="00383397">
        <w:rPr>
          <w:rFonts w:ascii="Times New Roman" w:hAnsi="Times New Roman" w:cs="Times New Roman"/>
          <w:color w:val="000000" w:themeColor="text1"/>
          <w:sz w:val="24"/>
          <w:szCs w:val="24"/>
          <w:lang w:val="sv-SE"/>
        </w:rPr>
        <w:t>)</w:t>
      </w:r>
      <w:r w:rsidRPr="00383397">
        <w:rPr>
          <w:rFonts w:ascii="Times New Roman" w:hAnsi="Times New Roman" w:cs="Times New Roman"/>
          <w:i/>
          <w:color w:val="000000" w:themeColor="text1"/>
          <w:sz w:val="24"/>
          <w:szCs w:val="24"/>
        </w:rPr>
        <w:t xml:space="preserve"> </w:t>
      </w:r>
      <w:r w:rsidRPr="00383397">
        <w:rPr>
          <w:rFonts w:ascii="Times New Roman" w:hAnsi="Times New Roman" w:cs="Times New Roman"/>
          <w:color w:val="000000" w:themeColor="text1"/>
          <w:sz w:val="24"/>
          <w:szCs w:val="24"/>
        </w:rPr>
        <w:t xml:space="preserve">pembesaran 10x terdapat epidermis, endodermis, floem, xilem, dan korteks. Sedangkan pada penampang </w:t>
      </w:r>
      <w:r w:rsidRPr="00383397">
        <w:rPr>
          <w:rFonts w:ascii="Times New Roman" w:hAnsi="Times New Roman" w:cs="Times New Roman"/>
          <w:color w:val="000000" w:themeColor="text1"/>
          <w:sz w:val="24"/>
          <w:szCs w:val="24"/>
        </w:rPr>
        <w:lastRenderedPageBreak/>
        <w:t xml:space="preserve">membujur akar </w:t>
      </w:r>
      <w:r w:rsidR="00FA6A95">
        <w:rPr>
          <w:rFonts w:ascii="Times New Roman" w:hAnsi="Times New Roman" w:cs="Times New Roman"/>
          <w:color w:val="000000" w:themeColor="text1"/>
          <w:sz w:val="24"/>
          <w:szCs w:val="24"/>
        </w:rPr>
        <w:t>b</w:t>
      </w:r>
      <w:r w:rsidRPr="00383397">
        <w:rPr>
          <w:rFonts w:ascii="Times New Roman" w:hAnsi="Times New Roman" w:cs="Times New Roman"/>
          <w:color w:val="000000" w:themeColor="text1"/>
          <w:sz w:val="24"/>
          <w:szCs w:val="24"/>
        </w:rPr>
        <w:t>eluntas</w:t>
      </w:r>
      <w:r w:rsidRPr="00383397">
        <w:rPr>
          <w:rFonts w:ascii="Times New Roman" w:hAnsi="Times New Roman" w:cs="Times New Roman"/>
          <w:color w:val="000000" w:themeColor="text1"/>
          <w:sz w:val="24"/>
          <w:szCs w:val="24"/>
          <w:lang w:val="sv-SE"/>
        </w:rPr>
        <w:t xml:space="preserve"> (</w:t>
      </w:r>
      <w:r w:rsidRPr="00383397">
        <w:rPr>
          <w:rFonts w:ascii="Times New Roman" w:hAnsi="Times New Roman" w:cs="Times New Roman"/>
          <w:i/>
          <w:color w:val="000000" w:themeColor="text1"/>
          <w:sz w:val="24"/>
          <w:szCs w:val="24"/>
        </w:rPr>
        <w:t>Pluchea indica L</w:t>
      </w:r>
      <w:r w:rsidRPr="00383397">
        <w:rPr>
          <w:rFonts w:ascii="Times New Roman" w:hAnsi="Times New Roman" w:cs="Times New Roman"/>
          <w:color w:val="000000" w:themeColor="text1"/>
          <w:sz w:val="24"/>
          <w:szCs w:val="24"/>
          <w:lang w:val="sv-SE"/>
        </w:rPr>
        <w:t>)</w:t>
      </w:r>
      <w:r w:rsidRPr="00383397">
        <w:rPr>
          <w:rFonts w:ascii="Times New Roman" w:hAnsi="Times New Roman" w:cs="Times New Roman"/>
          <w:color w:val="000000" w:themeColor="text1"/>
          <w:sz w:val="24"/>
          <w:szCs w:val="24"/>
        </w:rPr>
        <w:t xml:space="preserve"> pembesaran 10x</w:t>
      </w:r>
      <w:r w:rsidR="00FA6A95">
        <w:rPr>
          <w:rFonts w:ascii="Times New Roman" w:hAnsi="Times New Roman" w:cs="Times New Roman"/>
          <w:color w:val="000000" w:themeColor="text1"/>
          <w:sz w:val="24"/>
          <w:szCs w:val="24"/>
        </w:rPr>
        <w:t xml:space="preserve"> terdapat epidermis, endodermis, </w:t>
      </w:r>
      <w:r w:rsidRPr="00383397">
        <w:rPr>
          <w:rFonts w:ascii="Times New Roman" w:hAnsi="Times New Roman" w:cs="Times New Roman"/>
          <w:color w:val="000000" w:themeColor="text1"/>
          <w:sz w:val="24"/>
          <w:szCs w:val="24"/>
        </w:rPr>
        <w:t>xylem dan floem.</w:t>
      </w:r>
    </w:p>
    <w:p w:rsidR="002E5A0D" w:rsidRDefault="002E5A0D" w:rsidP="002E5A0D">
      <w:pPr>
        <w:pStyle w:val="ListParagraph"/>
        <w:spacing w:line="360" w:lineRule="auto"/>
        <w:ind w:left="993" w:firstLine="567"/>
        <w:jc w:val="both"/>
        <w:rPr>
          <w:rFonts w:ascii="Times New Roman" w:hAnsi="Times New Roman" w:cs="Times New Roman"/>
          <w:color w:val="000000" w:themeColor="text1"/>
          <w:sz w:val="24"/>
          <w:szCs w:val="24"/>
        </w:rPr>
      </w:pPr>
    </w:p>
    <w:p w:rsidR="00383397" w:rsidRPr="00383397" w:rsidRDefault="00383397" w:rsidP="00FA6A95">
      <w:pPr>
        <w:pStyle w:val="ListParagraph"/>
        <w:numPr>
          <w:ilvl w:val="0"/>
          <w:numId w:val="13"/>
        </w:numPr>
        <w:spacing w:line="360" w:lineRule="auto"/>
        <w:ind w:left="993" w:hanging="284"/>
        <w:rPr>
          <w:rFonts w:ascii="Times New Roman" w:hAnsi="Times New Roman" w:cs="Times New Roman"/>
          <w:b/>
          <w:sz w:val="24"/>
          <w:szCs w:val="24"/>
        </w:rPr>
      </w:pPr>
      <w:r w:rsidRPr="00383397">
        <w:rPr>
          <w:rFonts w:ascii="Times New Roman" w:hAnsi="Times New Roman" w:cs="Times New Roman"/>
          <w:b/>
          <w:sz w:val="24"/>
          <w:szCs w:val="24"/>
        </w:rPr>
        <w:t>Pemeriksaan Organeoleptik</w:t>
      </w:r>
    </w:p>
    <w:p w:rsidR="00383397" w:rsidRPr="00383397" w:rsidRDefault="00383397" w:rsidP="00FA6A95">
      <w:pPr>
        <w:pStyle w:val="ListParagraph"/>
        <w:spacing w:after="0" w:line="360" w:lineRule="auto"/>
        <w:ind w:left="982" w:firstLine="11"/>
        <w:jc w:val="both"/>
        <w:rPr>
          <w:rFonts w:ascii="Times New Roman" w:hAnsi="Times New Roman" w:cs="Times New Roman"/>
          <w:sz w:val="24"/>
          <w:szCs w:val="24"/>
        </w:rPr>
      </w:pPr>
      <w:r w:rsidRPr="00383397">
        <w:rPr>
          <w:rFonts w:ascii="Times New Roman" w:hAnsi="Times New Roman" w:cs="Times New Roman"/>
          <w:color w:val="000000"/>
          <w:sz w:val="24"/>
          <w:szCs w:val="24"/>
        </w:rPr>
        <w:t xml:space="preserve">Tabel 1. Hasil pemeriksaan organoleptik tanaman </w:t>
      </w:r>
      <w:r w:rsidRPr="00383397">
        <w:rPr>
          <w:rFonts w:ascii="Times New Roman" w:hAnsi="Times New Roman" w:cs="Times New Roman"/>
          <w:sz w:val="24"/>
          <w:szCs w:val="24"/>
        </w:rPr>
        <w:t>beluntas</w:t>
      </w:r>
      <w:r w:rsidRPr="00383397">
        <w:rPr>
          <w:rFonts w:ascii="Times New Roman" w:hAnsi="Times New Roman" w:cs="Times New Roman"/>
          <w:sz w:val="24"/>
          <w:szCs w:val="24"/>
          <w:lang w:val="sv-SE"/>
        </w:rPr>
        <w:t xml:space="preserve"> (</w:t>
      </w:r>
      <w:r w:rsidRPr="00383397">
        <w:rPr>
          <w:rFonts w:ascii="Times New Roman" w:hAnsi="Times New Roman" w:cs="Times New Roman"/>
          <w:i/>
          <w:sz w:val="24"/>
          <w:szCs w:val="24"/>
        </w:rPr>
        <w:t>Pluchea indica L</w:t>
      </w:r>
      <w:r w:rsidRPr="00383397">
        <w:rPr>
          <w:rFonts w:ascii="Times New Roman" w:hAnsi="Times New Roman" w:cs="Times New Roman"/>
          <w:sz w:val="24"/>
          <w:szCs w:val="24"/>
          <w:lang w:val="sv-SE"/>
        </w:rPr>
        <w:t>)</w:t>
      </w:r>
      <w:r w:rsidRPr="00383397">
        <w:rPr>
          <w:rFonts w:ascii="Times New Roman" w:hAnsi="Times New Roman" w:cs="Times New Roman"/>
          <w:sz w:val="24"/>
          <w:szCs w:val="24"/>
        </w:rPr>
        <w:t>.</w:t>
      </w:r>
    </w:p>
    <w:tbl>
      <w:tblPr>
        <w:tblStyle w:val="LightShading"/>
        <w:tblW w:w="7087" w:type="dxa"/>
        <w:tblInd w:w="1101" w:type="dxa"/>
        <w:tblBorders>
          <w:insideH w:val="single" w:sz="4" w:space="0" w:color="auto"/>
        </w:tblBorders>
        <w:shd w:val="clear" w:color="auto" w:fill="FFFFFF" w:themeFill="background1"/>
        <w:tblLook w:val="04A0" w:firstRow="1" w:lastRow="0" w:firstColumn="1" w:lastColumn="0" w:noHBand="0" w:noVBand="1"/>
      </w:tblPr>
      <w:tblGrid>
        <w:gridCol w:w="567"/>
        <w:gridCol w:w="1701"/>
        <w:gridCol w:w="1984"/>
        <w:gridCol w:w="1843"/>
        <w:gridCol w:w="992"/>
      </w:tblGrid>
      <w:tr w:rsidR="00FA6A95" w:rsidRPr="00383397" w:rsidTr="00BD64CA">
        <w:trPr>
          <w:cnfStyle w:val="100000000000" w:firstRow="1" w:lastRow="0" w:firstColumn="0" w:lastColumn="0" w:oddVBand="0" w:evenVBand="0" w:oddHBand="0"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left w:val="none" w:sz="0" w:space="0" w:color="auto"/>
              <w:bottom w:val="none" w:sz="0" w:space="0" w:color="auto"/>
              <w:right w:val="none" w:sz="0" w:space="0" w:color="auto"/>
            </w:tcBorders>
            <w:shd w:val="clear" w:color="auto" w:fill="FFFFFF" w:themeFill="background1"/>
          </w:tcPr>
          <w:p w:rsidR="00383397" w:rsidRPr="00383397" w:rsidRDefault="00383397" w:rsidP="00383397">
            <w:pPr>
              <w:tabs>
                <w:tab w:val="left" w:pos="360"/>
                <w:tab w:val="left" w:pos="960"/>
              </w:tabs>
              <w:spacing w:before="0" w:beforeAutospacing="0" w:line="360" w:lineRule="auto"/>
              <w:jc w:val="both"/>
              <w:rPr>
                <w:rFonts w:ascii="Times New Roman" w:eastAsia="Calibri" w:hAnsi="Times New Roman" w:cs="Times New Roman"/>
                <w:color w:val="000000"/>
                <w:sz w:val="24"/>
                <w:szCs w:val="24"/>
                <w:lang w:val="en-US"/>
              </w:rPr>
            </w:pPr>
            <w:r w:rsidRPr="00383397">
              <w:rPr>
                <w:rFonts w:ascii="Times New Roman" w:eastAsia="Calibri" w:hAnsi="Times New Roman" w:cs="Times New Roman"/>
                <w:color w:val="000000"/>
                <w:sz w:val="24"/>
                <w:szCs w:val="24"/>
                <w:lang w:val="en-US"/>
              </w:rPr>
              <w:t>No</w:t>
            </w:r>
          </w:p>
        </w:tc>
        <w:tc>
          <w:tcPr>
            <w:tcW w:w="1701" w:type="dxa"/>
            <w:tcBorders>
              <w:top w:val="none" w:sz="0" w:space="0" w:color="auto"/>
              <w:left w:val="none" w:sz="0" w:space="0" w:color="auto"/>
              <w:bottom w:val="none" w:sz="0" w:space="0" w:color="auto"/>
              <w:right w:val="none" w:sz="0" w:space="0" w:color="auto"/>
            </w:tcBorders>
            <w:shd w:val="clear" w:color="auto" w:fill="FFFFFF" w:themeFill="background1"/>
          </w:tcPr>
          <w:p w:rsidR="00383397" w:rsidRPr="00383397" w:rsidRDefault="00383397" w:rsidP="00383397">
            <w:pPr>
              <w:tabs>
                <w:tab w:val="left" w:pos="360"/>
                <w:tab w:val="left" w:pos="960"/>
              </w:tabs>
              <w:spacing w:before="0" w:beforeAutospacing="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val="en-US"/>
              </w:rPr>
            </w:pPr>
            <w:proofErr w:type="spellStart"/>
            <w:r w:rsidRPr="00383397">
              <w:rPr>
                <w:rFonts w:ascii="Times New Roman" w:eastAsia="Calibri" w:hAnsi="Times New Roman" w:cs="Times New Roman"/>
                <w:color w:val="000000"/>
                <w:sz w:val="24"/>
                <w:szCs w:val="24"/>
                <w:lang w:val="en-US"/>
              </w:rPr>
              <w:t>Pemeriksaan</w:t>
            </w:r>
            <w:proofErr w:type="spellEnd"/>
          </w:p>
        </w:tc>
        <w:tc>
          <w:tcPr>
            <w:tcW w:w="1984" w:type="dxa"/>
            <w:tcBorders>
              <w:top w:val="none" w:sz="0" w:space="0" w:color="auto"/>
              <w:left w:val="none" w:sz="0" w:space="0" w:color="auto"/>
              <w:bottom w:val="none" w:sz="0" w:space="0" w:color="auto"/>
              <w:right w:val="none" w:sz="0" w:space="0" w:color="auto"/>
            </w:tcBorders>
            <w:shd w:val="clear" w:color="auto" w:fill="FFFFFF" w:themeFill="background1"/>
          </w:tcPr>
          <w:p w:rsidR="00383397" w:rsidRPr="00383397" w:rsidRDefault="00383397" w:rsidP="00383397">
            <w:pPr>
              <w:tabs>
                <w:tab w:val="left" w:pos="360"/>
                <w:tab w:val="left" w:pos="960"/>
              </w:tabs>
              <w:spacing w:before="0" w:beforeAutospacing="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val="en-US"/>
              </w:rPr>
            </w:pPr>
            <w:proofErr w:type="spellStart"/>
            <w:r w:rsidRPr="00383397">
              <w:rPr>
                <w:rFonts w:ascii="Times New Roman" w:eastAsia="Calibri" w:hAnsi="Times New Roman" w:cs="Times New Roman"/>
                <w:color w:val="000000"/>
                <w:sz w:val="24"/>
                <w:szCs w:val="24"/>
                <w:lang w:val="en-US"/>
              </w:rPr>
              <w:t>Warna</w:t>
            </w:r>
            <w:proofErr w:type="spellEnd"/>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rsidR="00383397" w:rsidRPr="00383397" w:rsidRDefault="00383397" w:rsidP="00383397">
            <w:pPr>
              <w:tabs>
                <w:tab w:val="left" w:pos="360"/>
                <w:tab w:val="left" w:pos="960"/>
              </w:tabs>
              <w:spacing w:before="0" w:beforeAutospacing="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val="en-US"/>
              </w:rPr>
            </w:pPr>
            <w:r w:rsidRPr="00383397">
              <w:rPr>
                <w:rFonts w:ascii="Times New Roman" w:eastAsia="Calibri" w:hAnsi="Times New Roman" w:cs="Times New Roman"/>
                <w:color w:val="000000"/>
                <w:sz w:val="24"/>
                <w:szCs w:val="24"/>
                <w:lang w:val="en-US"/>
              </w:rPr>
              <w:t>Rasa</w:t>
            </w:r>
          </w:p>
        </w:tc>
        <w:tc>
          <w:tcPr>
            <w:tcW w:w="992" w:type="dxa"/>
            <w:tcBorders>
              <w:top w:val="none" w:sz="0" w:space="0" w:color="auto"/>
              <w:left w:val="none" w:sz="0" w:space="0" w:color="auto"/>
              <w:bottom w:val="none" w:sz="0" w:space="0" w:color="auto"/>
              <w:right w:val="none" w:sz="0" w:space="0" w:color="auto"/>
            </w:tcBorders>
            <w:shd w:val="clear" w:color="auto" w:fill="FFFFFF" w:themeFill="background1"/>
          </w:tcPr>
          <w:p w:rsidR="00383397" w:rsidRPr="00383397" w:rsidRDefault="00383397" w:rsidP="00383397">
            <w:pPr>
              <w:tabs>
                <w:tab w:val="left" w:pos="360"/>
                <w:tab w:val="left" w:pos="960"/>
              </w:tabs>
              <w:spacing w:before="0" w:beforeAutospacing="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val="en-US"/>
              </w:rPr>
            </w:pPr>
            <w:proofErr w:type="spellStart"/>
            <w:r w:rsidRPr="00383397">
              <w:rPr>
                <w:rFonts w:ascii="Times New Roman" w:eastAsia="Calibri" w:hAnsi="Times New Roman" w:cs="Times New Roman"/>
                <w:color w:val="000000"/>
                <w:sz w:val="24"/>
                <w:szCs w:val="24"/>
                <w:lang w:val="en-US"/>
              </w:rPr>
              <w:t>Bau</w:t>
            </w:r>
            <w:proofErr w:type="spellEnd"/>
          </w:p>
        </w:tc>
      </w:tr>
      <w:tr w:rsidR="00FA6A95" w:rsidRPr="00383397" w:rsidTr="00BD64CA">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67" w:type="dxa"/>
            <w:tcBorders>
              <w:left w:val="none" w:sz="0" w:space="0" w:color="auto"/>
              <w:right w:val="none" w:sz="0" w:space="0" w:color="auto"/>
            </w:tcBorders>
            <w:shd w:val="clear" w:color="auto" w:fill="FFFFFF" w:themeFill="background1"/>
          </w:tcPr>
          <w:p w:rsidR="00383397" w:rsidRPr="00FA6A95" w:rsidRDefault="00383397" w:rsidP="00383397">
            <w:pPr>
              <w:tabs>
                <w:tab w:val="left" w:pos="360"/>
                <w:tab w:val="left" w:pos="960"/>
              </w:tabs>
              <w:spacing w:before="0" w:beforeAutospacing="0" w:line="360" w:lineRule="auto"/>
              <w:ind w:left="-108"/>
              <w:jc w:val="center"/>
              <w:rPr>
                <w:rFonts w:ascii="Times New Roman" w:eastAsia="Calibri" w:hAnsi="Times New Roman" w:cs="Times New Roman"/>
                <w:b w:val="0"/>
                <w:color w:val="000000"/>
                <w:sz w:val="24"/>
                <w:szCs w:val="24"/>
              </w:rPr>
            </w:pPr>
            <w:r w:rsidRPr="00FA6A95">
              <w:rPr>
                <w:rFonts w:ascii="Times New Roman" w:eastAsia="Calibri" w:hAnsi="Times New Roman" w:cs="Times New Roman"/>
                <w:b w:val="0"/>
                <w:color w:val="000000"/>
                <w:sz w:val="24"/>
                <w:szCs w:val="24"/>
              </w:rPr>
              <w:t>1</w:t>
            </w:r>
          </w:p>
        </w:tc>
        <w:tc>
          <w:tcPr>
            <w:tcW w:w="1701" w:type="dxa"/>
            <w:tcBorders>
              <w:left w:val="none" w:sz="0" w:space="0" w:color="auto"/>
              <w:right w:val="none" w:sz="0" w:space="0" w:color="auto"/>
            </w:tcBorders>
            <w:shd w:val="clear" w:color="auto" w:fill="FFFFFF" w:themeFill="background1"/>
          </w:tcPr>
          <w:p w:rsidR="00383397" w:rsidRPr="00383397" w:rsidRDefault="00383397" w:rsidP="00FA6A95">
            <w:pPr>
              <w:tabs>
                <w:tab w:val="left" w:pos="360"/>
                <w:tab w:val="left" w:pos="960"/>
              </w:tabs>
              <w:spacing w:before="0" w:beforeAutospacing="0"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lang w:val="en-US"/>
              </w:rPr>
            </w:pPr>
            <w:proofErr w:type="spellStart"/>
            <w:r w:rsidRPr="00383397">
              <w:rPr>
                <w:rFonts w:ascii="Times New Roman" w:eastAsia="Calibri" w:hAnsi="Times New Roman" w:cs="Times New Roman"/>
                <w:color w:val="000000"/>
                <w:sz w:val="24"/>
                <w:szCs w:val="24"/>
                <w:lang w:val="en-US"/>
              </w:rPr>
              <w:t>Daun</w:t>
            </w:r>
            <w:proofErr w:type="spellEnd"/>
          </w:p>
        </w:tc>
        <w:tc>
          <w:tcPr>
            <w:tcW w:w="1984" w:type="dxa"/>
            <w:tcBorders>
              <w:left w:val="none" w:sz="0" w:space="0" w:color="auto"/>
              <w:right w:val="none" w:sz="0" w:space="0" w:color="auto"/>
            </w:tcBorders>
            <w:shd w:val="clear" w:color="auto" w:fill="FFFFFF" w:themeFill="background1"/>
          </w:tcPr>
          <w:p w:rsidR="00383397" w:rsidRPr="00383397" w:rsidRDefault="00383397" w:rsidP="00FA6A95">
            <w:pPr>
              <w:tabs>
                <w:tab w:val="left" w:pos="360"/>
                <w:tab w:val="left" w:pos="960"/>
              </w:tabs>
              <w:spacing w:before="0" w:beforeAutospacing="0"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r w:rsidRPr="00383397">
              <w:rPr>
                <w:rFonts w:ascii="Times New Roman" w:eastAsia="Calibri" w:hAnsi="Times New Roman" w:cs="Times New Roman"/>
                <w:color w:val="000000"/>
                <w:sz w:val="24"/>
                <w:szCs w:val="24"/>
              </w:rPr>
              <w:t>H</w:t>
            </w:r>
            <w:proofErr w:type="spellStart"/>
            <w:r w:rsidRPr="00383397">
              <w:rPr>
                <w:rFonts w:ascii="Times New Roman" w:eastAsia="Calibri" w:hAnsi="Times New Roman" w:cs="Times New Roman"/>
                <w:color w:val="000000"/>
                <w:sz w:val="24"/>
                <w:szCs w:val="24"/>
                <w:lang w:val="en-US"/>
              </w:rPr>
              <w:t>ijau</w:t>
            </w:r>
            <w:proofErr w:type="spellEnd"/>
            <w:r w:rsidRPr="00383397">
              <w:rPr>
                <w:rFonts w:ascii="Times New Roman" w:eastAsia="Calibri" w:hAnsi="Times New Roman" w:cs="Times New Roman"/>
                <w:color w:val="000000"/>
                <w:sz w:val="24"/>
                <w:szCs w:val="24"/>
                <w:lang w:val="en-US"/>
              </w:rPr>
              <w:t xml:space="preserve"> </w:t>
            </w:r>
            <w:r w:rsidRPr="00383397">
              <w:rPr>
                <w:rFonts w:ascii="Times New Roman" w:eastAsia="Calibri" w:hAnsi="Times New Roman" w:cs="Times New Roman"/>
                <w:color w:val="000000"/>
                <w:sz w:val="24"/>
                <w:szCs w:val="24"/>
              </w:rPr>
              <w:t>terang</w:t>
            </w:r>
          </w:p>
        </w:tc>
        <w:tc>
          <w:tcPr>
            <w:tcW w:w="1843" w:type="dxa"/>
            <w:tcBorders>
              <w:left w:val="none" w:sz="0" w:space="0" w:color="auto"/>
              <w:right w:val="none" w:sz="0" w:space="0" w:color="auto"/>
            </w:tcBorders>
            <w:shd w:val="clear" w:color="auto" w:fill="FFFFFF" w:themeFill="background1"/>
          </w:tcPr>
          <w:p w:rsidR="00383397" w:rsidRPr="00383397" w:rsidRDefault="00383397" w:rsidP="00FA6A95">
            <w:pPr>
              <w:tabs>
                <w:tab w:val="left" w:pos="360"/>
                <w:tab w:val="left" w:pos="960"/>
              </w:tabs>
              <w:spacing w:before="0" w:beforeAutospacing="0"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r w:rsidRPr="00383397">
              <w:rPr>
                <w:rFonts w:ascii="Times New Roman" w:eastAsia="Calibri" w:hAnsi="Times New Roman" w:cs="Times New Roman"/>
                <w:color w:val="000000"/>
                <w:sz w:val="24"/>
                <w:szCs w:val="24"/>
              </w:rPr>
              <w:t>Hambar</w:t>
            </w:r>
          </w:p>
        </w:tc>
        <w:tc>
          <w:tcPr>
            <w:tcW w:w="992" w:type="dxa"/>
            <w:tcBorders>
              <w:left w:val="none" w:sz="0" w:space="0" w:color="auto"/>
              <w:right w:val="none" w:sz="0" w:space="0" w:color="auto"/>
            </w:tcBorders>
            <w:shd w:val="clear" w:color="auto" w:fill="FFFFFF" w:themeFill="background1"/>
          </w:tcPr>
          <w:p w:rsidR="00383397" w:rsidRPr="00383397" w:rsidRDefault="00383397" w:rsidP="00383397">
            <w:pPr>
              <w:tabs>
                <w:tab w:val="left" w:pos="360"/>
                <w:tab w:val="left" w:pos="960"/>
              </w:tabs>
              <w:spacing w:before="0" w:beforeAutospacing="0"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4"/>
                <w:szCs w:val="24"/>
              </w:rPr>
            </w:pPr>
            <w:r w:rsidRPr="00383397">
              <w:rPr>
                <w:rFonts w:ascii="Times New Roman" w:eastAsia="Calibri" w:hAnsi="Times New Roman" w:cs="Times New Roman"/>
                <w:color w:val="000000"/>
                <w:sz w:val="24"/>
                <w:szCs w:val="24"/>
              </w:rPr>
              <w:t>Khas</w:t>
            </w:r>
          </w:p>
        </w:tc>
      </w:tr>
      <w:tr w:rsidR="00FA6A95" w:rsidRPr="00383397" w:rsidTr="00BD64CA">
        <w:trPr>
          <w:trHeight w:val="381"/>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tcPr>
          <w:p w:rsidR="00383397" w:rsidRPr="00FA6A95" w:rsidRDefault="00383397" w:rsidP="00383397">
            <w:pPr>
              <w:tabs>
                <w:tab w:val="left" w:pos="360"/>
                <w:tab w:val="left" w:pos="960"/>
              </w:tabs>
              <w:spacing w:before="0" w:beforeAutospacing="0" w:line="360" w:lineRule="auto"/>
              <w:ind w:left="-108"/>
              <w:jc w:val="center"/>
              <w:rPr>
                <w:rFonts w:ascii="Times New Roman" w:eastAsia="Calibri" w:hAnsi="Times New Roman" w:cs="Times New Roman"/>
                <w:b w:val="0"/>
                <w:color w:val="000000"/>
                <w:sz w:val="24"/>
                <w:szCs w:val="24"/>
              </w:rPr>
            </w:pPr>
            <w:r w:rsidRPr="00FA6A95">
              <w:rPr>
                <w:rFonts w:ascii="Times New Roman" w:eastAsia="Calibri" w:hAnsi="Times New Roman" w:cs="Times New Roman"/>
                <w:b w:val="0"/>
                <w:color w:val="000000"/>
                <w:sz w:val="24"/>
                <w:szCs w:val="24"/>
              </w:rPr>
              <w:t>2</w:t>
            </w:r>
          </w:p>
        </w:tc>
        <w:tc>
          <w:tcPr>
            <w:tcW w:w="1701" w:type="dxa"/>
            <w:shd w:val="clear" w:color="auto" w:fill="FFFFFF" w:themeFill="background1"/>
          </w:tcPr>
          <w:p w:rsidR="00383397" w:rsidRPr="00383397" w:rsidRDefault="00383397" w:rsidP="00FA6A95">
            <w:pPr>
              <w:tabs>
                <w:tab w:val="left" w:pos="360"/>
                <w:tab w:val="left" w:pos="960"/>
              </w:tabs>
              <w:spacing w:before="0" w:beforeAutospacing="0"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lang w:val="en-US"/>
              </w:rPr>
            </w:pPr>
            <w:proofErr w:type="spellStart"/>
            <w:r w:rsidRPr="00383397">
              <w:rPr>
                <w:rFonts w:ascii="Times New Roman" w:eastAsia="Calibri" w:hAnsi="Times New Roman" w:cs="Times New Roman"/>
                <w:color w:val="000000"/>
                <w:sz w:val="24"/>
                <w:szCs w:val="24"/>
                <w:lang w:val="en-US"/>
              </w:rPr>
              <w:t>Batang</w:t>
            </w:r>
            <w:proofErr w:type="spellEnd"/>
          </w:p>
        </w:tc>
        <w:tc>
          <w:tcPr>
            <w:tcW w:w="1984" w:type="dxa"/>
            <w:shd w:val="clear" w:color="auto" w:fill="FFFFFF" w:themeFill="background1"/>
          </w:tcPr>
          <w:p w:rsidR="00383397" w:rsidRPr="00383397" w:rsidRDefault="00383397" w:rsidP="00FA6A95">
            <w:pPr>
              <w:tabs>
                <w:tab w:val="left" w:pos="360"/>
                <w:tab w:val="left" w:pos="960"/>
              </w:tabs>
              <w:spacing w:before="0" w:beforeAutospacing="0"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rPr>
            </w:pPr>
            <w:r w:rsidRPr="00383397">
              <w:rPr>
                <w:rFonts w:ascii="Times New Roman" w:eastAsia="Calibri" w:hAnsi="Times New Roman" w:cs="Times New Roman"/>
                <w:color w:val="000000"/>
                <w:sz w:val="24"/>
                <w:szCs w:val="24"/>
              </w:rPr>
              <w:t>Hijau Kecoklatan</w:t>
            </w:r>
          </w:p>
        </w:tc>
        <w:tc>
          <w:tcPr>
            <w:tcW w:w="1843" w:type="dxa"/>
            <w:shd w:val="clear" w:color="auto" w:fill="FFFFFF" w:themeFill="background1"/>
          </w:tcPr>
          <w:p w:rsidR="00383397" w:rsidRPr="00383397" w:rsidRDefault="00383397" w:rsidP="00FA6A95">
            <w:pPr>
              <w:tabs>
                <w:tab w:val="left" w:pos="360"/>
                <w:tab w:val="left" w:pos="960"/>
              </w:tabs>
              <w:spacing w:before="0" w:beforeAutospacing="0"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rPr>
            </w:pPr>
            <w:r w:rsidRPr="00383397">
              <w:rPr>
                <w:rFonts w:ascii="Times New Roman" w:eastAsia="Calibri" w:hAnsi="Times New Roman" w:cs="Times New Roman"/>
                <w:color w:val="000000"/>
                <w:sz w:val="24"/>
                <w:szCs w:val="24"/>
              </w:rPr>
              <w:t>Tawar</w:t>
            </w:r>
          </w:p>
        </w:tc>
        <w:tc>
          <w:tcPr>
            <w:tcW w:w="992" w:type="dxa"/>
            <w:shd w:val="clear" w:color="auto" w:fill="FFFFFF" w:themeFill="background1"/>
          </w:tcPr>
          <w:p w:rsidR="00383397" w:rsidRPr="00383397" w:rsidRDefault="00383397" w:rsidP="00383397">
            <w:pPr>
              <w:tabs>
                <w:tab w:val="left" w:pos="360"/>
                <w:tab w:val="left" w:pos="960"/>
              </w:tabs>
              <w:spacing w:before="0" w:beforeAutospacing="0" w:line="360" w:lineRule="auto"/>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4"/>
                <w:szCs w:val="24"/>
              </w:rPr>
            </w:pPr>
            <w:r w:rsidRPr="00383397">
              <w:rPr>
                <w:rFonts w:ascii="Times New Roman" w:eastAsia="Calibri" w:hAnsi="Times New Roman" w:cs="Times New Roman"/>
                <w:color w:val="000000"/>
                <w:sz w:val="24"/>
                <w:szCs w:val="24"/>
              </w:rPr>
              <w:t>Khas</w:t>
            </w:r>
          </w:p>
        </w:tc>
      </w:tr>
      <w:tr w:rsidR="00FA6A95" w:rsidRPr="00383397" w:rsidTr="00BD64CA">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567" w:type="dxa"/>
            <w:tcBorders>
              <w:left w:val="none" w:sz="0" w:space="0" w:color="auto"/>
              <w:right w:val="none" w:sz="0" w:space="0" w:color="auto"/>
            </w:tcBorders>
            <w:shd w:val="clear" w:color="auto" w:fill="FFFFFF" w:themeFill="background1"/>
          </w:tcPr>
          <w:p w:rsidR="00383397" w:rsidRPr="00FA6A95" w:rsidRDefault="00383397" w:rsidP="00383397">
            <w:pPr>
              <w:spacing w:before="0" w:beforeAutospacing="0" w:line="360" w:lineRule="auto"/>
              <w:ind w:left="-108"/>
              <w:jc w:val="center"/>
              <w:rPr>
                <w:rFonts w:ascii="Times New Roman" w:eastAsiaTheme="minorEastAsia" w:hAnsi="Times New Roman" w:cs="Times New Roman"/>
                <w:b w:val="0"/>
                <w:sz w:val="24"/>
                <w:szCs w:val="24"/>
              </w:rPr>
            </w:pPr>
            <w:r w:rsidRPr="00FA6A95">
              <w:rPr>
                <w:rFonts w:ascii="Times New Roman" w:eastAsiaTheme="minorEastAsia" w:hAnsi="Times New Roman" w:cs="Times New Roman"/>
                <w:b w:val="0"/>
                <w:sz w:val="24"/>
                <w:szCs w:val="24"/>
              </w:rPr>
              <w:t>3</w:t>
            </w:r>
          </w:p>
        </w:tc>
        <w:tc>
          <w:tcPr>
            <w:tcW w:w="1701" w:type="dxa"/>
            <w:tcBorders>
              <w:left w:val="none" w:sz="0" w:space="0" w:color="auto"/>
              <w:right w:val="none" w:sz="0" w:space="0" w:color="auto"/>
            </w:tcBorders>
            <w:shd w:val="clear" w:color="auto" w:fill="FFFFFF" w:themeFill="background1"/>
          </w:tcPr>
          <w:p w:rsidR="00383397" w:rsidRPr="00383397" w:rsidRDefault="00383397" w:rsidP="00FA6A95">
            <w:pPr>
              <w:spacing w:before="0" w:beforeAutospacing="0"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US"/>
              </w:rPr>
            </w:pPr>
            <w:proofErr w:type="spellStart"/>
            <w:r w:rsidRPr="00383397">
              <w:rPr>
                <w:rFonts w:ascii="Times New Roman" w:eastAsiaTheme="minorEastAsia" w:hAnsi="Times New Roman" w:cs="Times New Roman"/>
                <w:sz w:val="24"/>
                <w:szCs w:val="24"/>
                <w:lang w:val="en-US"/>
              </w:rPr>
              <w:t>Akar</w:t>
            </w:r>
            <w:proofErr w:type="spellEnd"/>
          </w:p>
        </w:tc>
        <w:tc>
          <w:tcPr>
            <w:tcW w:w="1984" w:type="dxa"/>
            <w:tcBorders>
              <w:left w:val="none" w:sz="0" w:space="0" w:color="auto"/>
              <w:right w:val="none" w:sz="0" w:space="0" w:color="auto"/>
            </w:tcBorders>
            <w:shd w:val="clear" w:color="auto" w:fill="FFFFFF" w:themeFill="background1"/>
          </w:tcPr>
          <w:p w:rsidR="00383397" w:rsidRPr="00383397" w:rsidRDefault="00383397" w:rsidP="00FA6A95">
            <w:pPr>
              <w:spacing w:before="0" w:beforeAutospacing="0"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lang w:val="en-US"/>
              </w:rPr>
            </w:pPr>
            <w:r w:rsidRPr="00383397">
              <w:rPr>
                <w:rFonts w:ascii="Times New Roman" w:eastAsiaTheme="minorEastAsia" w:hAnsi="Times New Roman" w:cs="Times New Roman"/>
                <w:sz w:val="24"/>
                <w:szCs w:val="24"/>
              </w:rPr>
              <w:t>K</w:t>
            </w:r>
            <w:proofErr w:type="spellStart"/>
            <w:r w:rsidRPr="00383397">
              <w:rPr>
                <w:rFonts w:ascii="Times New Roman" w:eastAsiaTheme="minorEastAsia" w:hAnsi="Times New Roman" w:cs="Times New Roman"/>
                <w:sz w:val="24"/>
                <w:szCs w:val="24"/>
                <w:lang w:val="en-US"/>
              </w:rPr>
              <w:t>ecoklatan</w:t>
            </w:r>
            <w:proofErr w:type="spellEnd"/>
          </w:p>
        </w:tc>
        <w:tc>
          <w:tcPr>
            <w:tcW w:w="1843" w:type="dxa"/>
            <w:tcBorders>
              <w:left w:val="none" w:sz="0" w:space="0" w:color="auto"/>
              <w:right w:val="none" w:sz="0" w:space="0" w:color="auto"/>
            </w:tcBorders>
            <w:shd w:val="clear" w:color="auto" w:fill="FFFFFF" w:themeFill="background1"/>
          </w:tcPr>
          <w:p w:rsidR="00383397" w:rsidRPr="00383397" w:rsidRDefault="00383397" w:rsidP="00FA6A95">
            <w:pPr>
              <w:spacing w:before="0" w:beforeAutospacing="0"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383397">
              <w:rPr>
                <w:rFonts w:ascii="Times New Roman" w:eastAsiaTheme="minorEastAsia" w:hAnsi="Times New Roman" w:cs="Times New Roman"/>
                <w:sz w:val="24"/>
                <w:szCs w:val="24"/>
              </w:rPr>
              <w:t>Pahit</w:t>
            </w:r>
          </w:p>
        </w:tc>
        <w:tc>
          <w:tcPr>
            <w:tcW w:w="992" w:type="dxa"/>
            <w:tcBorders>
              <w:left w:val="none" w:sz="0" w:space="0" w:color="auto"/>
              <w:right w:val="none" w:sz="0" w:space="0" w:color="auto"/>
            </w:tcBorders>
            <w:shd w:val="clear" w:color="auto" w:fill="FFFFFF" w:themeFill="background1"/>
          </w:tcPr>
          <w:p w:rsidR="00383397" w:rsidRPr="00383397" w:rsidRDefault="00383397" w:rsidP="00383397">
            <w:pPr>
              <w:spacing w:before="0" w:beforeAutospacing="0" w:line="360" w:lineRule="auto"/>
              <w:jc w:val="left"/>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 w:val="24"/>
                <w:szCs w:val="24"/>
              </w:rPr>
            </w:pPr>
            <w:r w:rsidRPr="00383397">
              <w:rPr>
                <w:rFonts w:ascii="Times New Roman" w:eastAsiaTheme="minorEastAsia" w:hAnsi="Times New Roman" w:cs="Times New Roman"/>
                <w:sz w:val="24"/>
                <w:szCs w:val="24"/>
              </w:rPr>
              <w:t>Khas</w:t>
            </w:r>
          </w:p>
        </w:tc>
      </w:tr>
    </w:tbl>
    <w:p w:rsidR="00251755" w:rsidRDefault="00383397" w:rsidP="00251755">
      <w:pPr>
        <w:spacing w:line="360" w:lineRule="auto"/>
        <w:ind w:left="993" w:firstLine="567"/>
        <w:jc w:val="both"/>
        <w:rPr>
          <w:rFonts w:ascii="Times New Roman" w:hAnsi="Times New Roman" w:cs="Times New Roman"/>
          <w:sz w:val="24"/>
          <w:szCs w:val="24"/>
        </w:rPr>
      </w:pPr>
      <w:r w:rsidRPr="00383397">
        <w:rPr>
          <w:rFonts w:ascii="Times New Roman" w:hAnsi="Times New Roman" w:cs="Times New Roman"/>
          <w:sz w:val="24"/>
          <w:szCs w:val="24"/>
        </w:rPr>
        <w:t>Pada tabel 1 menunjukan hasil organeoleptis pada tanaman beluntas</w:t>
      </w:r>
      <w:r w:rsidRPr="00383397">
        <w:rPr>
          <w:rFonts w:ascii="Times New Roman" w:hAnsi="Times New Roman" w:cs="Times New Roman"/>
          <w:sz w:val="24"/>
          <w:szCs w:val="24"/>
          <w:lang w:val="sv-SE"/>
        </w:rPr>
        <w:t xml:space="preserve"> (</w:t>
      </w:r>
      <w:r w:rsidRPr="00383397">
        <w:rPr>
          <w:rFonts w:ascii="Times New Roman" w:hAnsi="Times New Roman" w:cs="Times New Roman"/>
          <w:i/>
          <w:sz w:val="24"/>
          <w:szCs w:val="24"/>
        </w:rPr>
        <w:t>Pluchea indica L</w:t>
      </w:r>
      <w:r w:rsidRPr="00383397">
        <w:rPr>
          <w:rFonts w:ascii="Times New Roman" w:hAnsi="Times New Roman" w:cs="Times New Roman"/>
          <w:sz w:val="24"/>
          <w:szCs w:val="24"/>
          <w:lang w:val="sv-SE"/>
        </w:rPr>
        <w:t>)</w:t>
      </w:r>
      <w:r w:rsidRPr="00383397">
        <w:rPr>
          <w:rFonts w:ascii="Times New Roman" w:hAnsi="Times New Roman" w:cs="Times New Roman"/>
          <w:sz w:val="24"/>
          <w:szCs w:val="24"/>
        </w:rPr>
        <w:t>. Pengematan ini dimaksudkan untuk mengetahui sifat-sifat fisik yang khas dari beluntas</w:t>
      </w:r>
      <w:r w:rsidRPr="00383397">
        <w:rPr>
          <w:rFonts w:ascii="Times New Roman" w:hAnsi="Times New Roman" w:cs="Times New Roman"/>
          <w:sz w:val="24"/>
          <w:szCs w:val="24"/>
          <w:lang w:val="sv-SE"/>
        </w:rPr>
        <w:t xml:space="preserve"> (</w:t>
      </w:r>
      <w:r w:rsidRPr="00383397">
        <w:rPr>
          <w:rFonts w:ascii="Times New Roman" w:hAnsi="Times New Roman" w:cs="Times New Roman"/>
          <w:i/>
          <w:sz w:val="24"/>
          <w:szCs w:val="24"/>
        </w:rPr>
        <w:t>Pluchea indica L</w:t>
      </w:r>
      <w:r w:rsidRPr="00383397">
        <w:rPr>
          <w:rFonts w:ascii="Times New Roman" w:hAnsi="Times New Roman" w:cs="Times New Roman"/>
          <w:sz w:val="24"/>
          <w:szCs w:val="24"/>
        </w:rPr>
        <w:t>).</w:t>
      </w:r>
      <w:r w:rsidR="00FA6A95">
        <w:rPr>
          <w:rFonts w:ascii="Times New Roman" w:hAnsi="Times New Roman" w:cs="Times New Roman"/>
          <w:sz w:val="24"/>
          <w:szCs w:val="24"/>
        </w:rPr>
        <w:t xml:space="preserve"> </w:t>
      </w:r>
      <w:r w:rsidR="00FA6A95" w:rsidRPr="00FA6A95">
        <w:rPr>
          <w:rFonts w:ascii="Times New Roman" w:hAnsi="Times New Roman" w:cs="Times New Roman"/>
          <w:sz w:val="24"/>
          <w:szCs w:val="24"/>
        </w:rPr>
        <w:t>Dari hasil pengamatan yang diperoleh maka sifat organoleptik dari tanaman ini adalah daun berwarna hijau terang, rasa hambar, dan berbau khas. Batang berwarna hijau kecoklatan, rasa tawar dan berbau khas. Akar berwarna kecoklatan, rasanya pahit  dan  berbau khas.</w:t>
      </w:r>
    </w:p>
    <w:p w:rsidR="00100488" w:rsidRDefault="00100488" w:rsidP="00251755">
      <w:pPr>
        <w:spacing w:line="360" w:lineRule="auto"/>
        <w:ind w:left="993" w:firstLine="567"/>
        <w:jc w:val="both"/>
        <w:rPr>
          <w:rFonts w:ascii="Times New Roman" w:hAnsi="Times New Roman" w:cs="Times New Roman"/>
          <w:sz w:val="24"/>
          <w:szCs w:val="24"/>
        </w:rPr>
      </w:pPr>
    </w:p>
    <w:p w:rsidR="00383397" w:rsidRPr="00383397" w:rsidRDefault="00383397" w:rsidP="00251755">
      <w:pPr>
        <w:pStyle w:val="ListParagraph"/>
        <w:numPr>
          <w:ilvl w:val="0"/>
          <w:numId w:val="12"/>
        </w:numPr>
        <w:tabs>
          <w:tab w:val="left" w:pos="3150"/>
        </w:tabs>
        <w:spacing w:after="0" w:line="360" w:lineRule="auto"/>
        <w:ind w:left="709" w:hanging="425"/>
        <w:jc w:val="both"/>
        <w:rPr>
          <w:rFonts w:ascii="Times New Roman" w:hAnsi="Times New Roman" w:cs="Times New Roman"/>
          <w:b/>
          <w:sz w:val="24"/>
          <w:szCs w:val="24"/>
        </w:rPr>
      </w:pPr>
      <w:r w:rsidRPr="00383397">
        <w:rPr>
          <w:rFonts w:ascii="Times New Roman" w:hAnsi="Times New Roman" w:cs="Times New Roman"/>
          <w:b/>
          <w:sz w:val="24"/>
          <w:szCs w:val="24"/>
        </w:rPr>
        <w:t xml:space="preserve">Reaksi identifikasi kimia serbuk daun </w:t>
      </w:r>
      <w:r w:rsidR="00F72E2F">
        <w:rPr>
          <w:rFonts w:ascii="Times New Roman" w:hAnsi="Times New Roman" w:cs="Times New Roman"/>
          <w:b/>
          <w:sz w:val="24"/>
          <w:szCs w:val="24"/>
        </w:rPr>
        <w:t>b</w:t>
      </w:r>
      <w:r w:rsidRPr="00383397">
        <w:rPr>
          <w:rFonts w:ascii="Times New Roman" w:hAnsi="Times New Roman" w:cs="Times New Roman"/>
          <w:b/>
          <w:sz w:val="24"/>
          <w:szCs w:val="24"/>
        </w:rPr>
        <w:t>eluntas</w:t>
      </w:r>
      <w:r w:rsidRPr="00383397">
        <w:rPr>
          <w:rFonts w:ascii="Times New Roman" w:hAnsi="Times New Roman" w:cs="Times New Roman"/>
          <w:b/>
          <w:sz w:val="24"/>
          <w:szCs w:val="24"/>
          <w:lang w:val="sv-SE"/>
        </w:rPr>
        <w:t xml:space="preserve"> (</w:t>
      </w:r>
      <w:r w:rsidRPr="00383397">
        <w:rPr>
          <w:rFonts w:ascii="Times New Roman" w:hAnsi="Times New Roman" w:cs="Times New Roman"/>
          <w:b/>
          <w:i/>
          <w:sz w:val="24"/>
          <w:szCs w:val="24"/>
        </w:rPr>
        <w:t>Pluchea indica L</w:t>
      </w:r>
      <w:r w:rsidRPr="00383397">
        <w:rPr>
          <w:rFonts w:ascii="Times New Roman" w:hAnsi="Times New Roman" w:cs="Times New Roman"/>
          <w:b/>
          <w:sz w:val="24"/>
          <w:szCs w:val="24"/>
          <w:lang w:val="sv-SE"/>
        </w:rPr>
        <w:t>)</w:t>
      </w:r>
      <w:r w:rsidRPr="00383397">
        <w:rPr>
          <w:rFonts w:ascii="Times New Roman" w:hAnsi="Times New Roman" w:cs="Times New Roman"/>
          <w:b/>
          <w:sz w:val="24"/>
          <w:szCs w:val="24"/>
        </w:rPr>
        <w:t>.</w:t>
      </w:r>
    </w:p>
    <w:p w:rsidR="00383397" w:rsidRDefault="00383397" w:rsidP="00251755">
      <w:pPr>
        <w:tabs>
          <w:tab w:val="left" w:pos="3150"/>
        </w:tabs>
        <w:spacing w:before="0" w:beforeAutospacing="0" w:line="360" w:lineRule="auto"/>
        <w:ind w:left="709" w:firstLine="425"/>
        <w:jc w:val="both"/>
        <w:rPr>
          <w:rFonts w:ascii="Times New Roman" w:hAnsi="Times New Roman" w:cs="Times New Roman"/>
          <w:sz w:val="24"/>
          <w:szCs w:val="24"/>
        </w:rPr>
      </w:pPr>
      <w:r w:rsidRPr="00383397">
        <w:rPr>
          <w:rFonts w:ascii="Times New Roman" w:hAnsi="Times New Roman" w:cs="Times New Roman"/>
          <w:sz w:val="24"/>
          <w:szCs w:val="24"/>
        </w:rPr>
        <w:t xml:space="preserve">Identifikasi kandungan kimia simplisia nabati dilakukan pada simplisia yang berupa rajangan, serbuk, ekstrak atau dalam bentuk lain yang ditambahkan dengan pereaksi tertentu dan reaksi warna dilakukan untuk pemastian identifikasi. Metode ini digunakan untuk mengetahui senyawa yang terkandung dalam serbuk </w:t>
      </w:r>
      <w:r w:rsidR="00251755">
        <w:rPr>
          <w:rFonts w:ascii="Times New Roman" w:hAnsi="Times New Roman" w:cs="Times New Roman"/>
          <w:sz w:val="24"/>
          <w:szCs w:val="24"/>
        </w:rPr>
        <w:t xml:space="preserve">daun </w:t>
      </w:r>
      <w:r w:rsidRPr="00383397">
        <w:rPr>
          <w:rFonts w:ascii="Times New Roman" w:hAnsi="Times New Roman" w:cs="Times New Roman"/>
          <w:sz w:val="24"/>
          <w:szCs w:val="24"/>
        </w:rPr>
        <w:t>beluntas (</w:t>
      </w:r>
      <w:r w:rsidRPr="00383397">
        <w:rPr>
          <w:rFonts w:ascii="Times New Roman" w:hAnsi="Times New Roman" w:cs="Times New Roman"/>
          <w:i/>
          <w:sz w:val="24"/>
          <w:szCs w:val="24"/>
        </w:rPr>
        <w:t>Pluchea indica L</w:t>
      </w:r>
      <w:r w:rsidRPr="00383397">
        <w:rPr>
          <w:rFonts w:ascii="Times New Roman" w:hAnsi="Times New Roman" w:cs="Times New Roman"/>
          <w:sz w:val="24"/>
          <w:szCs w:val="24"/>
        </w:rPr>
        <w:t>).</w:t>
      </w:r>
    </w:p>
    <w:p w:rsidR="00251755" w:rsidRDefault="00251755" w:rsidP="00251755">
      <w:pPr>
        <w:tabs>
          <w:tab w:val="left" w:pos="3150"/>
        </w:tabs>
        <w:spacing w:before="0" w:beforeAutospacing="0" w:line="360" w:lineRule="auto"/>
        <w:ind w:left="709" w:firstLine="425"/>
        <w:jc w:val="both"/>
        <w:rPr>
          <w:rFonts w:ascii="Times New Roman" w:hAnsi="Times New Roman" w:cs="Times New Roman"/>
          <w:sz w:val="24"/>
          <w:szCs w:val="24"/>
        </w:rPr>
      </w:pPr>
      <w:r w:rsidRPr="00383397">
        <w:rPr>
          <w:rFonts w:ascii="Times New Roman" w:eastAsia="ArialMT" w:hAnsi="Times New Roman" w:cs="Times New Roman"/>
          <w:sz w:val="24"/>
          <w:szCs w:val="24"/>
        </w:rPr>
        <w:t xml:space="preserve">Tabel 2. </w:t>
      </w:r>
      <w:r w:rsidRPr="00383397">
        <w:rPr>
          <w:rFonts w:ascii="Times New Roman" w:hAnsi="Times New Roman" w:cs="Times New Roman"/>
          <w:color w:val="000000"/>
          <w:sz w:val="24"/>
          <w:szCs w:val="24"/>
        </w:rPr>
        <w:t xml:space="preserve">Hasil pemeriksaan reaksi idenifikasi </w:t>
      </w:r>
      <w:r w:rsidR="00870709">
        <w:rPr>
          <w:rFonts w:ascii="Times New Roman" w:hAnsi="Times New Roman" w:cs="Times New Roman"/>
          <w:color w:val="000000"/>
          <w:sz w:val="24"/>
          <w:szCs w:val="24"/>
        </w:rPr>
        <w:t>daun</w:t>
      </w:r>
      <w:r w:rsidRPr="00383397">
        <w:rPr>
          <w:rFonts w:ascii="Times New Roman" w:hAnsi="Times New Roman" w:cs="Times New Roman"/>
          <w:color w:val="000000"/>
          <w:sz w:val="24"/>
          <w:szCs w:val="24"/>
        </w:rPr>
        <w:t xml:space="preserve"> </w:t>
      </w:r>
      <w:r w:rsidRPr="00383397">
        <w:rPr>
          <w:rFonts w:ascii="Times New Roman" w:hAnsi="Times New Roman" w:cs="Times New Roman"/>
          <w:sz w:val="24"/>
          <w:szCs w:val="24"/>
        </w:rPr>
        <w:t>beluntas</w:t>
      </w:r>
      <w:r w:rsidRPr="00383397">
        <w:rPr>
          <w:rFonts w:ascii="Times New Roman" w:hAnsi="Times New Roman" w:cs="Times New Roman"/>
          <w:sz w:val="24"/>
          <w:szCs w:val="24"/>
          <w:lang w:val="sv-SE"/>
        </w:rPr>
        <w:t xml:space="preserve"> (</w:t>
      </w:r>
      <w:r w:rsidRPr="00383397">
        <w:rPr>
          <w:rFonts w:ascii="Times New Roman" w:hAnsi="Times New Roman" w:cs="Times New Roman"/>
          <w:i/>
          <w:sz w:val="24"/>
          <w:szCs w:val="24"/>
        </w:rPr>
        <w:t>Pluchea indica L</w:t>
      </w:r>
      <w:r w:rsidRPr="00383397">
        <w:rPr>
          <w:rFonts w:ascii="Times New Roman" w:hAnsi="Times New Roman" w:cs="Times New Roman"/>
          <w:sz w:val="24"/>
          <w:szCs w:val="24"/>
          <w:lang w:val="sv-SE"/>
        </w:rPr>
        <w:t>)</w:t>
      </w:r>
      <w:r w:rsidRPr="00383397">
        <w:rPr>
          <w:rFonts w:ascii="Times New Roman" w:hAnsi="Times New Roman" w:cs="Times New Roman"/>
          <w:sz w:val="24"/>
          <w:szCs w:val="24"/>
        </w:rPr>
        <w:t>.</w:t>
      </w:r>
    </w:p>
    <w:tbl>
      <w:tblPr>
        <w:tblStyle w:val="TableGrid"/>
        <w:tblpPr w:leftFromText="180" w:rightFromText="180" w:vertAnchor="text" w:horzAnchor="margin" w:tblpXSpec="center" w:tblpY="53"/>
        <w:tblW w:w="8931"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534"/>
        <w:gridCol w:w="2018"/>
        <w:gridCol w:w="1736"/>
        <w:gridCol w:w="1559"/>
        <w:gridCol w:w="1559"/>
        <w:gridCol w:w="1525"/>
      </w:tblGrid>
      <w:tr w:rsidR="00251755" w:rsidRPr="00383397" w:rsidTr="00251755">
        <w:tc>
          <w:tcPr>
            <w:tcW w:w="534" w:type="dxa"/>
            <w:vMerge w:val="restart"/>
            <w:vAlign w:val="center"/>
          </w:tcPr>
          <w:p w:rsidR="00251755" w:rsidRPr="00383397" w:rsidRDefault="00251755" w:rsidP="00251755">
            <w:pPr>
              <w:spacing w:before="0" w:beforeAutospacing="0" w:line="240" w:lineRule="auto"/>
              <w:jc w:val="both"/>
              <w:rPr>
                <w:rFonts w:ascii="Times New Roman" w:hAnsi="Times New Roman" w:cs="Times New Roman"/>
                <w:sz w:val="24"/>
                <w:szCs w:val="24"/>
              </w:rPr>
            </w:pPr>
            <w:r w:rsidRPr="00383397">
              <w:rPr>
                <w:rFonts w:ascii="Times New Roman" w:hAnsi="Times New Roman" w:cs="Times New Roman"/>
                <w:sz w:val="24"/>
                <w:szCs w:val="24"/>
              </w:rPr>
              <w:t>No</w:t>
            </w:r>
          </w:p>
        </w:tc>
        <w:tc>
          <w:tcPr>
            <w:tcW w:w="2018" w:type="dxa"/>
            <w:vMerge w:val="restart"/>
            <w:vAlign w:val="center"/>
          </w:tcPr>
          <w:p w:rsidR="00251755" w:rsidRPr="00383397" w:rsidRDefault="00251755" w:rsidP="00251755">
            <w:pPr>
              <w:spacing w:before="0" w:beforeAutospacing="0" w:line="240" w:lineRule="auto"/>
              <w:jc w:val="center"/>
              <w:rPr>
                <w:rFonts w:ascii="Times New Roman" w:hAnsi="Times New Roman" w:cs="Times New Roman"/>
                <w:sz w:val="24"/>
                <w:szCs w:val="24"/>
              </w:rPr>
            </w:pPr>
            <w:r w:rsidRPr="00383397">
              <w:rPr>
                <w:rFonts w:ascii="Times New Roman" w:hAnsi="Times New Roman" w:cs="Times New Roman"/>
                <w:sz w:val="24"/>
                <w:szCs w:val="24"/>
              </w:rPr>
              <w:t>Uji</w:t>
            </w:r>
          </w:p>
        </w:tc>
        <w:tc>
          <w:tcPr>
            <w:tcW w:w="1736" w:type="dxa"/>
            <w:vMerge w:val="restart"/>
            <w:vAlign w:val="center"/>
          </w:tcPr>
          <w:p w:rsidR="00251755" w:rsidRPr="00383397" w:rsidRDefault="00251755" w:rsidP="00251755">
            <w:pPr>
              <w:spacing w:before="0" w:beforeAutospacing="0" w:line="240" w:lineRule="auto"/>
              <w:jc w:val="center"/>
              <w:rPr>
                <w:rFonts w:ascii="Times New Roman" w:hAnsi="Times New Roman" w:cs="Times New Roman"/>
                <w:sz w:val="24"/>
                <w:szCs w:val="24"/>
              </w:rPr>
            </w:pPr>
            <w:r w:rsidRPr="00383397">
              <w:rPr>
                <w:rFonts w:ascii="Times New Roman" w:hAnsi="Times New Roman" w:cs="Times New Roman"/>
                <w:sz w:val="24"/>
                <w:szCs w:val="24"/>
              </w:rPr>
              <w:t>Pereaksi</w:t>
            </w:r>
          </w:p>
        </w:tc>
        <w:tc>
          <w:tcPr>
            <w:tcW w:w="3118" w:type="dxa"/>
            <w:gridSpan w:val="2"/>
            <w:vAlign w:val="center"/>
          </w:tcPr>
          <w:p w:rsidR="00251755" w:rsidRPr="00383397" w:rsidRDefault="00251755" w:rsidP="00251755">
            <w:pPr>
              <w:spacing w:before="0" w:beforeAutospacing="0" w:line="240" w:lineRule="auto"/>
              <w:jc w:val="center"/>
              <w:rPr>
                <w:rFonts w:ascii="Times New Roman" w:hAnsi="Times New Roman" w:cs="Times New Roman"/>
                <w:sz w:val="24"/>
                <w:szCs w:val="24"/>
              </w:rPr>
            </w:pPr>
            <w:r w:rsidRPr="00383397">
              <w:rPr>
                <w:rFonts w:ascii="Times New Roman" w:hAnsi="Times New Roman" w:cs="Times New Roman"/>
                <w:sz w:val="24"/>
                <w:szCs w:val="24"/>
              </w:rPr>
              <w:t>Warna</w:t>
            </w:r>
          </w:p>
        </w:tc>
        <w:tc>
          <w:tcPr>
            <w:tcW w:w="1525" w:type="dxa"/>
            <w:vMerge w:val="restart"/>
            <w:vAlign w:val="center"/>
          </w:tcPr>
          <w:p w:rsidR="00251755" w:rsidRPr="00383397" w:rsidRDefault="00251755" w:rsidP="00251755">
            <w:pPr>
              <w:spacing w:before="0" w:beforeAutospacing="0" w:line="240" w:lineRule="auto"/>
              <w:jc w:val="center"/>
              <w:rPr>
                <w:rFonts w:ascii="Times New Roman" w:hAnsi="Times New Roman" w:cs="Times New Roman"/>
                <w:sz w:val="24"/>
                <w:szCs w:val="24"/>
              </w:rPr>
            </w:pPr>
            <w:r w:rsidRPr="00383397">
              <w:rPr>
                <w:rFonts w:ascii="Times New Roman" w:hAnsi="Times New Roman" w:cs="Times New Roman"/>
                <w:sz w:val="24"/>
                <w:szCs w:val="24"/>
              </w:rPr>
              <w:t>Keterangan</w:t>
            </w:r>
          </w:p>
        </w:tc>
      </w:tr>
      <w:tr w:rsidR="00251755" w:rsidRPr="00383397" w:rsidTr="00251755">
        <w:tc>
          <w:tcPr>
            <w:tcW w:w="534" w:type="dxa"/>
            <w:vMerge/>
            <w:vAlign w:val="center"/>
          </w:tcPr>
          <w:p w:rsidR="00251755" w:rsidRPr="00383397" w:rsidRDefault="00251755" w:rsidP="00251755">
            <w:pPr>
              <w:spacing w:before="0" w:beforeAutospacing="0" w:line="240" w:lineRule="auto"/>
              <w:jc w:val="both"/>
              <w:rPr>
                <w:rFonts w:ascii="Times New Roman" w:hAnsi="Times New Roman" w:cs="Times New Roman"/>
                <w:sz w:val="24"/>
                <w:szCs w:val="24"/>
              </w:rPr>
            </w:pPr>
          </w:p>
        </w:tc>
        <w:tc>
          <w:tcPr>
            <w:tcW w:w="2018" w:type="dxa"/>
            <w:vMerge/>
            <w:vAlign w:val="center"/>
          </w:tcPr>
          <w:p w:rsidR="00251755" w:rsidRPr="00383397" w:rsidRDefault="00251755" w:rsidP="00251755">
            <w:pPr>
              <w:spacing w:before="0" w:beforeAutospacing="0" w:line="240" w:lineRule="auto"/>
              <w:jc w:val="both"/>
              <w:rPr>
                <w:rFonts w:ascii="Times New Roman" w:hAnsi="Times New Roman" w:cs="Times New Roman"/>
                <w:sz w:val="24"/>
                <w:szCs w:val="24"/>
              </w:rPr>
            </w:pPr>
          </w:p>
        </w:tc>
        <w:tc>
          <w:tcPr>
            <w:tcW w:w="1736" w:type="dxa"/>
            <w:vMerge/>
            <w:vAlign w:val="center"/>
          </w:tcPr>
          <w:p w:rsidR="00251755" w:rsidRPr="00383397" w:rsidRDefault="00251755" w:rsidP="00251755">
            <w:pPr>
              <w:spacing w:before="0" w:beforeAutospacing="0" w:line="240" w:lineRule="auto"/>
              <w:jc w:val="both"/>
              <w:rPr>
                <w:rFonts w:ascii="Times New Roman" w:hAnsi="Times New Roman" w:cs="Times New Roman"/>
                <w:sz w:val="24"/>
                <w:szCs w:val="24"/>
              </w:rPr>
            </w:pPr>
          </w:p>
        </w:tc>
        <w:tc>
          <w:tcPr>
            <w:tcW w:w="1559" w:type="dxa"/>
            <w:vAlign w:val="center"/>
          </w:tcPr>
          <w:p w:rsidR="00251755" w:rsidRPr="00383397" w:rsidRDefault="00251755" w:rsidP="00251755">
            <w:pPr>
              <w:spacing w:before="0" w:beforeAutospacing="0" w:line="240" w:lineRule="auto"/>
              <w:jc w:val="center"/>
              <w:rPr>
                <w:rFonts w:ascii="Times New Roman" w:hAnsi="Times New Roman" w:cs="Times New Roman"/>
                <w:sz w:val="24"/>
                <w:szCs w:val="24"/>
              </w:rPr>
            </w:pPr>
            <w:r w:rsidRPr="00383397">
              <w:rPr>
                <w:rFonts w:ascii="Times New Roman" w:hAnsi="Times New Roman" w:cs="Times New Roman"/>
                <w:sz w:val="24"/>
                <w:szCs w:val="24"/>
              </w:rPr>
              <w:t>Pustaka</w:t>
            </w:r>
          </w:p>
        </w:tc>
        <w:tc>
          <w:tcPr>
            <w:tcW w:w="1559" w:type="dxa"/>
            <w:vAlign w:val="center"/>
          </w:tcPr>
          <w:p w:rsidR="00251755" w:rsidRPr="00383397" w:rsidRDefault="00251755" w:rsidP="00251755">
            <w:pPr>
              <w:spacing w:before="0" w:beforeAutospacing="0" w:line="240" w:lineRule="auto"/>
              <w:jc w:val="center"/>
              <w:rPr>
                <w:rFonts w:ascii="Times New Roman" w:hAnsi="Times New Roman" w:cs="Times New Roman"/>
                <w:sz w:val="24"/>
                <w:szCs w:val="24"/>
              </w:rPr>
            </w:pPr>
            <w:r w:rsidRPr="00383397">
              <w:rPr>
                <w:rFonts w:ascii="Times New Roman" w:hAnsi="Times New Roman" w:cs="Times New Roman"/>
                <w:sz w:val="24"/>
                <w:szCs w:val="24"/>
              </w:rPr>
              <w:t>Hasil</w:t>
            </w:r>
          </w:p>
        </w:tc>
        <w:tc>
          <w:tcPr>
            <w:tcW w:w="1525" w:type="dxa"/>
            <w:vMerge/>
            <w:vAlign w:val="center"/>
          </w:tcPr>
          <w:p w:rsidR="00251755" w:rsidRPr="00383397" w:rsidRDefault="00251755" w:rsidP="00251755">
            <w:pPr>
              <w:spacing w:before="0" w:beforeAutospacing="0" w:line="240" w:lineRule="auto"/>
              <w:jc w:val="both"/>
              <w:rPr>
                <w:rFonts w:ascii="Times New Roman" w:hAnsi="Times New Roman" w:cs="Times New Roman"/>
                <w:sz w:val="24"/>
                <w:szCs w:val="24"/>
              </w:rPr>
            </w:pPr>
          </w:p>
        </w:tc>
      </w:tr>
      <w:tr w:rsidR="00251755" w:rsidRPr="00383397" w:rsidTr="00251755">
        <w:tc>
          <w:tcPr>
            <w:tcW w:w="534" w:type="dxa"/>
            <w:vAlign w:val="center"/>
          </w:tcPr>
          <w:p w:rsidR="00251755" w:rsidRPr="00383397" w:rsidRDefault="00251755" w:rsidP="00251755">
            <w:pPr>
              <w:spacing w:before="0" w:beforeAutospacing="0" w:line="240" w:lineRule="auto"/>
              <w:jc w:val="both"/>
              <w:rPr>
                <w:rFonts w:ascii="Times New Roman" w:hAnsi="Times New Roman" w:cs="Times New Roman"/>
                <w:sz w:val="24"/>
                <w:szCs w:val="24"/>
              </w:rPr>
            </w:pPr>
            <w:r w:rsidRPr="00383397">
              <w:rPr>
                <w:rFonts w:ascii="Times New Roman" w:hAnsi="Times New Roman" w:cs="Times New Roman"/>
                <w:sz w:val="24"/>
                <w:szCs w:val="24"/>
              </w:rPr>
              <w:t>1.</w:t>
            </w:r>
          </w:p>
        </w:tc>
        <w:tc>
          <w:tcPr>
            <w:tcW w:w="2018" w:type="dxa"/>
            <w:vAlign w:val="center"/>
          </w:tcPr>
          <w:p w:rsidR="00251755" w:rsidRPr="00383397" w:rsidRDefault="00251755" w:rsidP="00251755">
            <w:pPr>
              <w:spacing w:before="0" w:beforeAutospacing="0" w:line="240" w:lineRule="auto"/>
              <w:jc w:val="both"/>
              <w:rPr>
                <w:rFonts w:ascii="Times New Roman" w:hAnsi="Times New Roman" w:cs="Times New Roman"/>
                <w:sz w:val="24"/>
                <w:szCs w:val="24"/>
              </w:rPr>
            </w:pPr>
            <w:r w:rsidRPr="00383397">
              <w:rPr>
                <w:rFonts w:ascii="Times New Roman" w:hAnsi="Times New Roman" w:cs="Times New Roman"/>
                <w:sz w:val="24"/>
                <w:szCs w:val="24"/>
              </w:rPr>
              <w:t>Tanin</w:t>
            </w:r>
          </w:p>
        </w:tc>
        <w:tc>
          <w:tcPr>
            <w:tcW w:w="1736" w:type="dxa"/>
            <w:vAlign w:val="center"/>
          </w:tcPr>
          <w:p w:rsidR="00251755" w:rsidRPr="00383397" w:rsidRDefault="00251755" w:rsidP="00251755">
            <w:pPr>
              <w:spacing w:before="0" w:beforeAutospacing="0" w:line="240" w:lineRule="auto"/>
              <w:jc w:val="both"/>
              <w:rPr>
                <w:rFonts w:ascii="Times New Roman" w:hAnsi="Times New Roman" w:cs="Times New Roman"/>
                <w:sz w:val="24"/>
                <w:szCs w:val="24"/>
              </w:rPr>
            </w:pPr>
            <w:r w:rsidRPr="00383397">
              <w:rPr>
                <w:rFonts w:ascii="Times New Roman" w:hAnsi="Times New Roman" w:cs="Times New Roman"/>
                <w:sz w:val="24"/>
                <w:szCs w:val="24"/>
              </w:rPr>
              <w:t>FeCl</w:t>
            </w:r>
            <w:r w:rsidRPr="00383397">
              <w:rPr>
                <w:rFonts w:ascii="Times New Roman" w:hAnsi="Times New Roman" w:cs="Times New Roman"/>
                <w:sz w:val="24"/>
                <w:szCs w:val="24"/>
                <w:vertAlign w:val="subscript"/>
              </w:rPr>
              <w:t>3</w:t>
            </w:r>
            <w:r w:rsidRPr="00383397">
              <w:rPr>
                <w:rFonts w:ascii="Times New Roman" w:hAnsi="Times New Roman" w:cs="Times New Roman"/>
                <w:sz w:val="24"/>
                <w:szCs w:val="24"/>
              </w:rPr>
              <w:t xml:space="preserve"> 1 N</w:t>
            </w:r>
          </w:p>
        </w:tc>
        <w:tc>
          <w:tcPr>
            <w:tcW w:w="1559" w:type="dxa"/>
            <w:vAlign w:val="center"/>
          </w:tcPr>
          <w:p w:rsidR="00251755" w:rsidRPr="00383397" w:rsidRDefault="00251755" w:rsidP="00251755">
            <w:pPr>
              <w:spacing w:before="0" w:beforeAutospacing="0" w:line="240" w:lineRule="auto"/>
              <w:jc w:val="both"/>
              <w:rPr>
                <w:rFonts w:ascii="Times New Roman" w:hAnsi="Times New Roman" w:cs="Times New Roman"/>
                <w:sz w:val="24"/>
                <w:szCs w:val="24"/>
              </w:rPr>
            </w:pPr>
            <w:r w:rsidRPr="00383397">
              <w:rPr>
                <w:rFonts w:ascii="Times New Roman" w:hAnsi="Times New Roman" w:cs="Times New Roman"/>
                <w:sz w:val="24"/>
                <w:szCs w:val="24"/>
              </w:rPr>
              <w:t>Biru</w:t>
            </w:r>
          </w:p>
        </w:tc>
        <w:tc>
          <w:tcPr>
            <w:tcW w:w="1559" w:type="dxa"/>
            <w:vAlign w:val="center"/>
          </w:tcPr>
          <w:p w:rsidR="00251755" w:rsidRPr="00383397" w:rsidRDefault="00251755" w:rsidP="00251755">
            <w:pPr>
              <w:spacing w:before="0" w:beforeAutospacing="0" w:line="240" w:lineRule="auto"/>
              <w:jc w:val="both"/>
              <w:rPr>
                <w:rFonts w:ascii="Times New Roman" w:hAnsi="Times New Roman" w:cs="Times New Roman"/>
                <w:sz w:val="24"/>
                <w:szCs w:val="24"/>
              </w:rPr>
            </w:pPr>
            <w:r w:rsidRPr="00383397">
              <w:rPr>
                <w:rFonts w:ascii="Times New Roman" w:hAnsi="Times New Roman" w:cs="Times New Roman"/>
                <w:sz w:val="24"/>
                <w:szCs w:val="24"/>
              </w:rPr>
              <w:t>Biru</w:t>
            </w:r>
          </w:p>
        </w:tc>
        <w:tc>
          <w:tcPr>
            <w:tcW w:w="1525" w:type="dxa"/>
            <w:vAlign w:val="center"/>
          </w:tcPr>
          <w:p w:rsidR="00251755" w:rsidRPr="00383397" w:rsidRDefault="00251755" w:rsidP="00251755">
            <w:pPr>
              <w:spacing w:before="0" w:beforeAutospacing="0" w:line="240" w:lineRule="auto"/>
              <w:jc w:val="center"/>
              <w:rPr>
                <w:rFonts w:ascii="Times New Roman" w:hAnsi="Times New Roman" w:cs="Times New Roman"/>
                <w:sz w:val="24"/>
                <w:szCs w:val="24"/>
                <w:lang w:val="en-US"/>
              </w:rPr>
            </w:pPr>
            <w:r w:rsidRPr="00383397">
              <w:rPr>
                <w:rFonts w:ascii="Times New Roman" w:hAnsi="Times New Roman" w:cs="Times New Roman"/>
                <w:sz w:val="24"/>
                <w:szCs w:val="24"/>
                <w:lang w:val="en-US"/>
              </w:rPr>
              <w:t>+</w:t>
            </w:r>
          </w:p>
        </w:tc>
      </w:tr>
      <w:tr w:rsidR="00251755" w:rsidRPr="00383397" w:rsidTr="00251755">
        <w:tc>
          <w:tcPr>
            <w:tcW w:w="534" w:type="dxa"/>
            <w:vAlign w:val="center"/>
          </w:tcPr>
          <w:p w:rsidR="00251755" w:rsidRPr="00383397" w:rsidRDefault="00251755" w:rsidP="00251755">
            <w:pPr>
              <w:spacing w:before="0" w:beforeAutospacing="0" w:line="240" w:lineRule="auto"/>
              <w:jc w:val="both"/>
              <w:rPr>
                <w:rFonts w:ascii="Times New Roman" w:hAnsi="Times New Roman" w:cs="Times New Roman"/>
                <w:sz w:val="24"/>
                <w:szCs w:val="24"/>
              </w:rPr>
            </w:pPr>
            <w:r w:rsidRPr="00383397">
              <w:rPr>
                <w:rFonts w:ascii="Times New Roman" w:hAnsi="Times New Roman" w:cs="Times New Roman"/>
                <w:sz w:val="24"/>
                <w:szCs w:val="24"/>
              </w:rPr>
              <w:t>2.</w:t>
            </w:r>
          </w:p>
        </w:tc>
        <w:tc>
          <w:tcPr>
            <w:tcW w:w="2018" w:type="dxa"/>
            <w:vAlign w:val="center"/>
          </w:tcPr>
          <w:p w:rsidR="00251755" w:rsidRPr="00383397" w:rsidRDefault="00251755" w:rsidP="00251755">
            <w:pPr>
              <w:pStyle w:val="ListParagraph"/>
              <w:spacing w:after="0" w:line="240" w:lineRule="auto"/>
              <w:ind w:left="0"/>
              <w:jc w:val="both"/>
              <w:rPr>
                <w:rFonts w:ascii="Times New Roman" w:hAnsi="Times New Roman" w:cs="Times New Roman"/>
                <w:sz w:val="24"/>
                <w:szCs w:val="24"/>
              </w:rPr>
            </w:pPr>
            <w:r w:rsidRPr="00383397">
              <w:rPr>
                <w:rFonts w:ascii="Times New Roman" w:hAnsi="Times New Roman" w:cs="Times New Roman"/>
                <w:sz w:val="24"/>
                <w:szCs w:val="24"/>
              </w:rPr>
              <w:t>Dioksiantrakinon</w:t>
            </w:r>
          </w:p>
        </w:tc>
        <w:tc>
          <w:tcPr>
            <w:tcW w:w="1736" w:type="dxa"/>
            <w:vAlign w:val="center"/>
          </w:tcPr>
          <w:p w:rsidR="00251755" w:rsidRPr="00383397" w:rsidRDefault="00251755" w:rsidP="00251755">
            <w:pPr>
              <w:spacing w:before="0" w:beforeAutospacing="0" w:line="240" w:lineRule="auto"/>
              <w:jc w:val="both"/>
              <w:rPr>
                <w:rFonts w:ascii="Times New Roman" w:hAnsi="Times New Roman" w:cs="Times New Roman"/>
                <w:sz w:val="24"/>
                <w:szCs w:val="24"/>
              </w:rPr>
            </w:pPr>
            <w:r w:rsidRPr="00383397">
              <w:rPr>
                <w:rFonts w:ascii="Times New Roman" w:hAnsi="Times New Roman" w:cs="Times New Roman"/>
                <w:sz w:val="24"/>
                <w:szCs w:val="24"/>
              </w:rPr>
              <w:t>KOH 10%</w:t>
            </w:r>
          </w:p>
        </w:tc>
        <w:tc>
          <w:tcPr>
            <w:tcW w:w="1559" w:type="dxa"/>
            <w:vAlign w:val="center"/>
          </w:tcPr>
          <w:p w:rsidR="00251755" w:rsidRPr="00383397" w:rsidRDefault="00251755" w:rsidP="00251755">
            <w:pPr>
              <w:spacing w:before="0" w:beforeAutospacing="0" w:line="240" w:lineRule="auto"/>
              <w:jc w:val="both"/>
              <w:rPr>
                <w:rFonts w:ascii="Times New Roman" w:hAnsi="Times New Roman" w:cs="Times New Roman"/>
                <w:sz w:val="24"/>
                <w:szCs w:val="24"/>
              </w:rPr>
            </w:pPr>
            <w:r w:rsidRPr="00383397">
              <w:rPr>
                <w:rFonts w:ascii="Times New Roman" w:hAnsi="Times New Roman" w:cs="Times New Roman"/>
                <w:sz w:val="24"/>
                <w:szCs w:val="24"/>
              </w:rPr>
              <w:t>Merah</w:t>
            </w:r>
          </w:p>
        </w:tc>
        <w:tc>
          <w:tcPr>
            <w:tcW w:w="1559" w:type="dxa"/>
            <w:vAlign w:val="center"/>
          </w:tcPr>
          <w:p w:rsidR="00251755" w:rsidRPr="00383397" w:rsidRDefault="00251755" w:rsidP="00251755">
            <w:pPr>
              <w:spacing w:before="0" w:beforeAutospacing="0" w:line="240" w:lineRule="auto"/>
              <w:jc w:val="both"/>
              <w:rPr>
                <w:rFonts w:ascii="Times New Roman" w:hAnsi="Times New Roman" w:cs="Times New Roman"/>
                <w:sz w:val="24"/>
                <w:szCs w:val="24"/>
              </w:rPr>
            </w:pPr>
            <w:r w:rsidRPr="00383397">
              <w:rPr>
                <w:rFonts w:ascii="Times New Roman" w:hAnsi="Times New Roman" w:cs="Times New Roman"/>
                <w:sz w:val="24"/>
                <w:szCs w:val="24"/>
              </w:rPr>
              <w:t>Coklat</w:t>
            </w:r>
          </w:p>
        </w:tc>
        <w:tc>
          <w:tcPr>
            <w:tcW w:w="1525" w:type="dxa"/>
            <w:vAlign w:val="center"/>
          </w:tcPr>
          <w:p w:rsidR="00251755" w:rsidRPr="00383397" w:rsidRDefault="00251755" w:rsidP="00251755">
            <w:pPr>
              <w:spacing w:before="0" w:beforeAutospacing="0" w:line="240" w:lineRule="auto"/>
              <w:jc w:val="center"/>
              <w:rPr>
                <w:rFonts w:ascii="Times New Roman" w:hAnsi="Times New Roman" w:cs="Times New Roman"/>
                <w:sz w:val="24"/>
                <w:szCs w:val="24"/>
              </w:rPr>
            </w:pPr>
            <w:r w:rsidRPr="00383397">
              <w:rPr>
                <w:rFonts w:ascii="Times New Roman" w:hAnsi="Times New Roman" w:cs="Times New Roman"/>
                <w:sz w:val="24"/>
                <w:szCs w:val="24"/>
              </w:rPr>
              <w:t>-</w:t>
            </w:r>
          </w:p>
        </w:tc>
      </w:tr>
      <w:tr w:rsidR="00251755" w:rsidRPr="00383397" w:rsidTr="00251755">
        <w:tc>
          <w:tcPr>
            <w:tcW w:w="534" w:type="dxa"/>
            <w:vMerge w:val="restart"/>
            <w:vAlign w:val="center"/>
          </w:tcPr>
          <w:p w:rsidR="00251755" w:rsidRPr="00383397" w:rsidRDefault="00251755" w:rsidP="00251755">
            <w:pPr>
              <w:spacing w:before="0" w:beforeAutospacing="0" w:line="240" w:lineRule="auto"/>
              <w:jc w:val="both"/>
              <w:rPr>
                <w:rFonts w:ascii="Times New Roman" w:hAnsi="Times New Roman" w:cs="Times New Roman"/>
                <w:sz w:val="24"/>
                <w:szCs w:val="24"/>
              </w:rPr>
            </w:pPr>
            <w:r w:rsidRPr="00383397">
              <w:rPr>
                <w:rFonts w:ascii="Times New Roman" w:hAnsi="Times New Roman" w:cs="Times New Roman"/>
                <w:sz w:val="24"/>
                <w:szCs w:val="24"/>
              </w:rPr>
              <w:t>3.</w:t>
            </w:r>
          </w:p>
        </w:tc>
        <w:tc>
          <w:tcPr>
            <w:tcW w:w="2018" w:type="dxa"/>
            <w:vMerge w:val="restart"/>
            <w:vAlign w:val="center"/>
          </w:tcPr>
          <w:p w:rsidR="00251755" w:rsidRPr="00383397" w:rsidRDefault="00251755" w:rsidP="00251755">
            <w:pPr>
              <w:pStyle w:val="ListParagraph"/>
              <w:spacing w:after="0" w:line="240" w:lineRule="auto"/>
              <w:ind w:left="0"/>
              <w:jc w:val="both"/>
              <w:rPr>
                <w:rFonts w:ascii="Times New Roman" w:hAnsi="Times New Roman" w:cs="Times New Roman"/>
                <w:sz w:val="24"/>
                <w:szCs w:val="24"/>
              </w:rPr>
            </w:pPr>
            <w:r w:rsidRPr="00383397">
              <w:rPr>
                <w:rFonts w:ascii="Times New Roman" w:hAnsi="Times New Roman" w:cs="Times New Roman"/>
                <w:sz w:val="24"/>
                <w:szCs w:val="24"/>
              </w:rPr>
              <w:t>Fenol</w:t>
            </w:r>
          </w:p>
        </w:tc>
        <w:tc>
          <w:tcPr>
            <w:tcW w:w="1736" w:type="dxa"/>
            <w:vAlign w:val="center"/>
          </w:tcPr>
          <w:p w:rsidR="00251755" w:rsidRPr="00383397" w:rsidRDefault="00251755" w:rsidP="00251755">
            <w:pPr>
              <w:spacing w:before="0" w:beforeAutospacing="0" w:line="240" w:lineRule="auto"/>
              <w:jc w:val="both"/>
              <w:rPr>
                <w:rFonts w:ascii="Times New Roman" w:hAnsi="Times New Roman" w:cs="Times New Roman"/>
                <w:sz w:val="24"/>
                <w:szCs w:val="24"/>
              </w:rPr>
            </w:pPr>
            <w:r w:rsidRPr="00383397">
              <w:rPr>
                <w:rFonts w:ascii="Times New Roman" w:hAnsi="Times New Roman" w:cs="Times New Roman"/>
                <w:sz w:val="24"/>
                <w:szCs w:val="24"/>
              </w:rPr>
              <w:t>FeCl</w:t>
            </w:r>
            <w:r w:rsidRPr="00383397">
              <w:rPr>
                <w:rFonts w:ascii="Times New Roman" w:hAnsi="Times New Roman" w:cs="Times New Roman"/>
                <w:sz w:val="24"/>
                <w:szCs w:val="24"/>
                <w:vertAlign w:val="subscript"/>
              </w:rPr>
              <w:t>3</w:t>
            </w:r>
          </w:p>
        </w:tc>
        <w:tc>
          <w:tcPr>
            <w:tcW w:w="1559" w:type="dxa"/>
            <w:vAlign w:val="center"/>
          </w:tcPr>
          <w:p w:rsidR="00251755" w:rsidRPr="00383397" w:rsidRDefault="00251755" w:rsidP="00251755">
            <w:pPr>
              <w:spacing w:before="0" w:beforeAutospacing="0" w:line="240" w:lineRule="auto"/>
              <w:jc w:val="both"/>
              <w:rPr>
                <w:rFonts w:ascii="Times New Roman" w:hAnsi="Times New Roman" w:cs="Times New Roman"/>
                <w:sz w:val="24"/>
                <w:szCs w:val="24"/>
              </w:rPr>
            </w:pPr>
            <w:r w:rsidRPr="00383397">
              <w:rPr>
                <w:rFonts w:ascii="Times New Roman" w:hAnsi="Times New Roman" w:cs="Times New Roman"/>
                <w:sz w:val="24"/>
                <w:szCs w:val="24"/>
              </w:rPr>
              <w:t>Biru-hitam</w:t>
            </w:r>
          </w:p>
        </w:tc>
        <w:tc>
          <w:tcPr>
            <w:tcW w:w="1559" w:type="dxa"/>
            <w:vAlign w:val="center"/>
          </w:tcPr>
          <w:p w:rsidR="00251755" w:rsidRPr="00383397" w:rsidRDefault="00251755" w:rsidP="00251755">
            <w:pPr>
              <w:spacing w:before="0" w:beforeAutospacing="0" w:line="240" w:lineRule="auto"/>
              <w:jc w:val="both"/>
              <w:rPr>
                <w:rFonts w:ascii="Times New Roman" w:hAnsi="Times New Roman" w:cs="Times New Roman"/>
                <w:sz w:val="24"/>
                <w:szCs w:val="24"/>
              </w:rPr>
            </w:pPr>
            <w:proofErr w:type="spellStart"/>
            <w:r w:rsidRPr="00383397">
              <w:rPr>
                <w:rFonts w:ascii="Times New Roman" w:hAnsi="Times New Roman" w:cs="Times New Roman"/>
                <w:sz w:val="24"/>
                <w:szCs w:val="24"/>
                <w:lang w:val="en-US"/>
              </w:rPr>
              <w:t>Kuning</w:t>
            </w:r>
            <w:proofErr w:type="spellEnd"/>
            <w:r w:rsidRPr="00383397">
              <w:rPr>
                <w:rFonts w:ascii="Times New Roman" w:hAnsi="Times New Roman" w:cs="Times New Roman"/>
                <w:sz w:val="24"/>
                <w:szCs w:val="24"/>
              </w:rPr>
              <w:t xml:space="preserve"> </w:t>
            </w:r>
          </w:p>
        </w:tc>
        <w:tc>
          <w:tcPr>
            <w:tcW w:w="1525" w:type="dxa"/>
            <w:vAlign w:val="center"/>
          </w:tcPr>
          <w:p w:rsidR="00251755" w:rsidRPr="00383397" w:rsidRDefault="00251755" w:rsidP="00251755">
            <w:pPr>
              <w:spacing w:before="0" w:beforeAutospacing="0" w:line="240" w:lineRule="auto"/>
              <w:jc w:val="center"/>
              <w:rPr>
                <w:rFonts w:ascii="Times New Roman" w:hAnsi="Times New Roman" w:cs="Times New Roman"/>
                <w:sz w:val="24"/>
                <w:szCs w:val="24"/>
              </w:rPr>
            </w:pPr>
            <w:r w:rsidRPr="00383397">
              <w:rPr>
                <w:rFonts w:ascii="Times New Roman" w:hAnsi="Times New Roman" w:cs="Times New Roman"/>
                <w:sz w:val="24"/>
                <w:szCs w:val="24"/>
              </w:rPr>
              <w:t>-</w:t>
            </w:r>
          </w:p>
        </w:tc>
      </w:tr>
      <w:tr w:rsidR="00251755" w:rsidRPr="00383397" w:rsidTr="00251755">
        <w:tc>
          <w:tcPr>
            <w:tcW w:w="534" w:type="dxa"/>
            <w:vMerge/>
            <w:vAlign w:val="center"/>
          </w:tcPr>
          <w:p w:rsidR="00251755" w:rsidRPr="00383397" w:rsidRDefault="00251755" w:rsidP="00251755">
            <w:pPr>
              <w:spacing w:before="0" w:beforeAutospacing="0" w:line="240" w:lineRule="auto"/>
              <w:jc w:val="both"/>
              <w:rPr>
                <w:rFonts w:ascii="Times New Roman" w:hAnsi="Times New Roman" w:cs="Times New Roman"/>
                <w:sz w:val="24"/>
                <w:szCs w:val="24"/>
              </w:rPr>
            </w:pPr>
          </w:p>
        </w:tc>
        <w:tc>
          <w:tcPr>
            <w:tcW w:w="2018" w:type="dxa"/>
            <w:vMerge/>
            <w:vAlign w:val="center"/>
          </w:tcPr>
          <w:p w:rsidR="00251755" w:rsidRPr="00383397" w:rsidRDefault="00251755" w:rsidP="00251755">
            <w:pPr>
              <w:pStyle w:val="ListParagraph"/>
              <w:spacing w:after="0" w:line="240" w:lineRule="auto"/>
              <w:ind w:left="0"/>
              <w:jc w:val="both"/>
              <w:rPr>
                <w:rFonts w:ascii="Times New Roman" w:hAnsi="Times New Roman" w:cs="Times New Roman"/>
                <w:sz w:val="24"/>
                <w:szCs w:val="24"/>
              </w:rPr>
            </w:pPr>
          </w:p>
        </w:tc>
        <w:tc>
          <w:tcPr>
            <w:tcW w:w="1736" w:type="dxa"/>
            <w:vAlign w:val="center"/>
          </w:tcPr>
          <w:p w:rsidR="00251755" w:rsidRPr="00383397" w:rsidRDefault="00251755" w:rsidP="00251755">
            <w:pPr>
              <w:spacing w:before="0" w:beforeAutospacing="0" w:line="240" w:lineRule="auto"/>
              <w:jc w:val="both"/>
              <w:rPr>
                <w:rFonts w:ascii="Times New Roman" w:hAnsi="Times New Roman" w:cs="Times New Roman"/>
                <w:sz w:val="24"/>
                <w:szCs w:val="24"/>
              </w:rPr>
            </w:pPr>
            <w:r w:rsidRPr="00383397">
              <w:rPr>
                <w:rFonts w:ascii="Times New Roman" w:hAnsi="Times New Roman" w:cs="Times New Roman"/>
                <w:sz w:val="24"/>
                <w:szCs w:val="24"/>
              </w:rPr>
              <w:t>Formalin + H</w:t>
            </w:r>
            <w:r w:rsidRPr="00383397">
              <w:rPr>
                <w:rFonts w:ascii="Times New Roman" w:hAnsi="Times New Roman" w:cs="Times New Roman"/>
                <w:sz w:val="24"/>
                <w:szCs w:val="24"/>
                <w:vertAlign w:val="subscript"/>
              </w:rPr>
              <w:t>2</w:t>
            </w:r>
            <w:r w:rsidRPr="00383397">
              <w:rPr>
                <w:rFonts w:ascii="Times New Roman" w:hAnsi="Times New Roman" w:cs="Times New Roman"/>
                <w:sz w:val="24"/>
                <w:szCs w:val="24"/>
              </w:rPr>
              <w:t>SO</w:t>
            </w:r>
            <w:r w:rsidRPr="00383397">
              <w:rPr>
                <w:rFonts w:ascii="Times New Roman" w:hAnsi="Times New Roman" w:cs="Times New Roman"/>
                <w:sz w:val="24"/>
                <w:szCs w:val="24"/>
                <w:vertAlign w:val="subscript"/>
              </w:rPr>
              <w:t xml:space="preserve">4  </w:t>
            </w:r>
            <w:r w:rsidRPr="00383397">
              <w:rPr>
                <w:rFonts w:ascii="Times New Roman" w:hAnsi="Times New Roman" w:cs="Times New Roman"/>
                <w:sz w:val="24"/>
                <w:szCs w:val="24"/>
              </w:rPr>
              <w:t>P</w:t>
            </w:r>
          </w:p>
        </w:tc>
        <w:tc>
          <w:tcPr>
            <w:tcW w:w="1559" w:type="dxa"/>
            <w:vAlign w:val="center"/>
          </w:tcPr>
          <w:p w:rsidR="00251755" w:rsidRPr="00383397" w:rsidRDefault="00251755" w:rsidP="00251755">
            <w:pPr>
              <w:spacing w:before="0" w:beforeAutospacing="0" w:line="240" w:lineRule="auto"/>
              <w:jc w:val="both"/>
              <w:rPr>
                <w:rFonts w:ascii="Times New Roman" w:hAnsi="Times New Roman" w:cs="Times New Roman"/>
                <w:sz w:val="24"/>
                <w:szCs w:val="24"/>
              </w:rPr>
            </w:pPr>
            <w:r w:rsidRPr="00383397">
              <w:rPr>
                <w:rFonts w:ascii="Times New Roman" w:hAnsi="Times New Roman" w:cs="Times New Roman"/>
                <w:sz w:val="24"/>
                <w:szCs w:val="24"/>
              </w:rPr>
              <w:t xml:space="preserve">Cincin </w:t>
            </w:r>
            <w:proofErr w:type="spellStart"/>
            <w:r w:rsidRPr="00383397">
              <w:rPr>
                <w:rFonts w:ascii="Times New Roman" w:hAnsi="Times New Roman" w:cs="Times New Roman"/>
                <w:sz w:val="24"/>
                <w:szCs w:val="24"/>
                <w:lang w:val="en-US"/>
              </w:rPr>
              <w:t>merah</w:t>
            </w:r>
            <w:proofErr w:type="spellEnd"/>
            <w:r w:rsidRPr="00383397">
              <w:rPr>
                <w:rFonts w:ascii="Times New Roman" w:hAnsi="Times New Roman" w:cs="Times New Roman"/>
                <w:sz w:val="24"/>
                <w:szCs w:val="24"/>
                <w:lang w:val="en-US"/>
              </w:rPr>
              <w:t xml:space="preserve">, </w:t>
            </w:r>
            <w:r w:rsidRPr="00383397">
              <w:rPr>
                <w:rFonts w:ascii="Times New Roman" w:hAnsi="Times New Roman" w:cs="Times New Roman"/>
                <w:sz w:val="24"/>
                <w:szCs w:val="24"/>
              </w:rPr>
              <w:t>cokl</w:t>
            </w:r>
            <w:r w:rsidRPr="00383397">
              <w:rPr>
                <w:rFonts w:ascii="Times New Roman" w:hAnsi="Times New Roman" w:cs="Times New Roman"/>
                <w:sz w:val="24"/>
                <w:szCs w:val="24"/>
                <w:lang w:val="en-US"/>
              </w:rPr>
              <w:t xml:space="preserve">at, </w:t>
            </w:r>
          </w:p>
          <w:p w:rsidR="00251755" w:rsidRPr="00383397" w:rsidRDefault="00251755" w:rsidP="00251755">
            <w:pPr>
              <w:spacing w:before="0" w:beforeAutospacing="0" w:line="240" w:lineRule="auto"/>
              <w:jc w:val="both"/>
              <w:rPr>
                <w:rFonts w:ascii="Times New Roman" w:hAnsi="Times New Roman" w:cs="Times New Roman"/>
                <w:sz w:val="24"/>
                <w:szCs w:val="24"/>
                <w:lang w:val="en-US"/>
              </w:rPr>
            </w:pPr>
            <w:proofErr w:type="spellStart"/>
            <w:r w:rsidRPr="00383397">
              <w:rPr>
                <w:rFonts w:ascii="Times New Roman" w:hAnsi="Times New Roman" w:cs="Times New Roman"/>
                <w:sz w:val="24"/>
                <w:szCs w:val="24"/>
                <w:lang w:val="en-US"/>
              </w:rPr>
              <w:t>jingga</w:t>
            </w:r>
            <w:proofErr w:type="spellEnd"/>
            <w:r w:rsidRPr="00383397">
              <w:rPr>
                <w:rFonts w:ascii="Times New Roman" w:hAnsi="Times New Roman" w:cs="Times New Roman"/>
                <w:sz w:val="24"/>
                <w:szCs w:val="24"/>
                <w:lang w:val="en-US"/>
              </w:rPr>
              <w:t xml:space="preserve"> </w:t>
            </w:r>
            <w:proofErr w:type="spellStart"/>
            <w:r w:rsidRPr="00383397">
              <w:rPr>
                <w:rFonts w:ascii="Times New Roman" w:hAnsi="Times New Roman" w:cs="Times New Roman"/>
                <w:sz w:val="24"/>
                <w:szCs w:val="24"/>
                <w:lang w:val="en-US"/>
              </w:rPr>
              <w:t>ungu</w:t>
            </w:r>
            <w:proofErr w:type="spellEnd"/>
            <w:r w:rsidRPr="00383397">
              <w:rPr>
                <w:rFonts w:ascii="Times New Roman" w:hAnsi="Times New Roman" w:cs="Times New Roman"/>
                <w:sz w:val="24"/>
                <w:szCs w:val="24"/>
                <w:lang w:val="en-US"/>
              </w:rPr>
              <w:t xml:space="preserve"> – </w:t>
            </w:r>
            <w:proofErr w:type="spellStart"/>
            <w:r w:rsidRPr="00383397">
              <w:rPr>
                <w:rFonts w:ascii="Times New Roman" w:hAnsi="Times New Roman" w:cs="Times New Roman"/>
                <w:sz w:val="24"/>
                <w:szCs w:val="24"/>
                <w:lang w:val="en-US"/>
              </w:rPr>
              <w:t>hijau</w:t>
            </w:r>
            <w:proofErr w:type="spellEnd"/>
          </w:p>
        </w:tc>
        <w:tc>
          <w:tcPr>
            <w:tcW w:w="1559" w:type="dxa"/>
            <w:vAlign w:val="center"/>
          </w:tcPr>
          <w:p w:rsidR="00251755" w:rsidRPr="00383397" w:rsidRDefault="00251755" w:rsidP="00251755">
            <w:pPr>
              <w:spacing w:before="0" w:beforeAutospacing="0" w:line="240" w:lineRule="auto"/>
              <w:jc w:val="both"/>
              <w:rPr>
                <w:rFonts w:ascii="Times New Roman" w:hAnsi="Times New Roman" w:cs="Times New Roman"/>
                <w:sz w:val="24"/>
                <w:szCs w:val="24"/>
                <w:lang w:val="en-US"/>
              </w:rPr>
            </w:pPr>
            <w:r w:rsidRPr="00383397">
              <w:rPr>
                <w:rFonts w:ascii="Times New Roman" w:hAnsi="Times New Roman" w:cs="Times New Roman"/>
                <w:sz w:val="24"/>
                <w:szCs w:val="24"/>
              </w:rPr>
              <w:t xml:space="preserve">Tidak terjadi cincin </w:t>
            </w:r>
          </w:p>
        </w:tc>
        <w:tc>
          <w:tcPr>
            <w:tcW w:w="1525" w:type="dxa"/>
            <w:vAlign w:val="center"/>
          </w:tcPr>
          <w:p w:rsidR="00251755" w:rsidRPr="00383397" w:rsidRDefault="00251755" w:rsidP="00251755">
            <w:pPr>
              <w:spacing w:before="0" w:beforeAutospacing="0" w:line="240" w:lineRule="auto"/>
              <w:jc w:val="center"/>
              <w:rPr>
                <w:rFonts w:ascii="Times New Roman" w:hAnsi="Times New Roman" w:cs="Times New Roman"/>
                <w:sz w:val="24"/>
                <w:szCs w:val="24"/>
              </w:rPr>
            </w:pPr>
            <w:r w:rsidRPr="00383397">
              <w:rPr>
                <w:rFonts w:ascii="Times New Roman" w:hAnsi="Times New Roman" w:cs="Times New Roman"/>
                <w:sz w:val="24"/>
                <w:szCs w:val="24"/>
              </w:rPr>
              <w:t>-</w:t>
            </w:r>
          </w:p>
        </w:tc>
      </w:tr>
      <w:tr w:rsidR="00251755" w:rsidRPr="00383397" w:rsidTr="00251755">
        <w:tc>
          <w:tcPr>
            <w:tcW w:w="534" w:type="dxa"/>
            <w:vAlign w:val="center"/>
          </w:tcPr>
          <w:p w:rsidR="00251755" w:rsidRPr="00383397" w:rsidRDefault="00251755" w:rsidP="00251755">
            <w:pPr>
              <w:spacing w:before="0" w:beforeAutospacing="0" w:line="240" w:lineRule="auto"/>
              <w:jc w:val="both"/>
              <w:rPr>
                <w:rFonts w:ascii="Times New Roman" w:hAnsi="Times New Roman" w:cs="Times New Roman"/>
                <w:sz w:val="24"/>
                <w:szCs w:val="24"/>
              </w:rPr>
            </w:pPr>
            <w:r w:rsidRPr="00383397">
              <w:rPr>
                <w:rFonts w:ascii="Times New Roman" w:hAnsi="Times New Roman" w:cs="Times New Roman"/>
                <w:sz w:val="24"/>
                <w:szCs w:val="24"/>
              </w:rPr>
              <w:t>4.</w:t>
            </w:r>
          </w:p>
        </w:tc>
        <w:tc>
          <w:tcPr>
            <w:tcW w:w="2018" w:type="dxa"/>
            <w:vAlign w:val="center"/>
          </w:tcPr>
          <w:p w:rsidR="00251755" w:rsidRPr="00383397" w:rsidRDefault="00251755" w:rsidP="00251755">
            <w:pPr>
              <w:pStyle w:val="ListParagraph"/>
              <w:spacing w:after="0" w:line="240" w:lineRule="auto"/>
              <w:ind w:left="0"/>
              <w:jc w:val="both"/>
              <w:rPr>
                <w:rFonts w:ascii="Times New Roman" w:hAnsi="Times New Roman" w:cs="Times New Roman"/>
                <w:sz w:val="24"/>
                <w:szCs w:val="24"/>
              </w:rPr>
            </w:pPr>
            <w:r w:rsidRPr="00383397">
              <w:rPr>
                <w:rFonts w:ascii="Times New Roman" w:hAnsi="Times New Roman" w:cs="Times New Roman"/>
                <w:sz w:val="24"/>
                <w:szCs w:val="24"/>
              </w:rPr>
              <w:t>Flavanoid</w:t>
            </w:r>
          </w:p>
        </w:tc>
        <w:tc>
          <w:tcPr>
            <w:tcW w:w="1736" w:type="dxa"/>
            <w:vAlign w:val="center"/>
          </w:tcPr>
          <w:p w:rsidR="00251755" w:rsidRPr="00383397" w:rsidRDefault="00251755" w:rsidP="00251755">
            <w:pPr>
              <w:spacing w:before="0" w:beforeAutospacing="0" w:line="240" w:lineRule="auto"/>
              <w:jc w:val="both"/>
              <w:rPr>
                <w:rFonts w:ascii="Times New Roman" w:hAnsi="Times New Roman" w:cs="Times New Roman"/>
                <w:sz w:val="24"/>
                <w:szCs w:val="24"/>
              </w:rPr>
            </w:pPr>
            <w:r w:rsidRPr="00383397">
              <w:rPr>
                <w:rFonts w:ascii="Times New Roman" w:hAnsi="Times New Roman" w:cs="Times New Roman"/>
                <w:sz w:val="24"/>
                <w:szCs w:val="24"/>
              </w:rPr>
              <w:t>FeCl</w:t>
            </w:r>
            <w:r w:rsidRPr="00383397">
              <w:rPr>
                <w:rFonts w:ascii="Times New Roman" w:hAnsi="Times New Roman" w:cs="Times New Roman"/>
                <w:sz w:val="24"/>
                <w:szCs w:val="24"/>
                <w:vertAlign w:val="subscript"/>
              </w:rPr>
              <w:t>3</w:t>
            </w:r>
            <w:r w:rsidRPr="00383397">
              <w:rPr>
                <w:rFonts w:ascii="Times New Roman" w:hAnsi="Times New Roman" w:cs="Times New Roman"/>
                <w:sz w:val="24"/>
                <w:szCs w:val="24"/>
              </w:rPr>
              <w:t xml:space="preserve"> + HCl</w:t>
            </w:r>
          </w:p>
        </w:tc>
        <w:tc>
          <w:tcPr>
            <w:tcW w:w="1559" w:type="dxa"/>
            <w:vAlign w:val="center"/>
          </w:tcPr>
          <w:p w:rsidR="00251755" w:rsidRPr="00383397" w:rsidRDefault="00251755" w:rsidP="00251755">
            <w:pPr>
              <w:spacing w:before="0" w:beforeAutospacing="0" w:line="240" w:lineRule="auto"/>
              <w:jc w:val="both"/>
              <w:rPr>
                <w:rFonts w:ascii="Times New Roman" w:hAnsi="Times New Roman" w:cs="Times New Roman"/>
                <w:sz w:val="24"/>
                <w:szCs w:val="24"/>
              </w:rPr>
            </w:pPr>
            <w:r w:rsidRPr="00383397">
              <w:rPr>
                <w:rFonts w:ascii="Times New Roman" w:hAnsi="Times New Roman" w:cs="Times New Roman"/>
                <w:sz w:val="24"/>
                <w:szCs w:val="24"/>
              </w:rPr>
              <w:t>Merah</w:t>
            </w:r>
          </w:p>
        </w:tc>
        <w:tc>
          <w:tcPr>
            <w:tcW w:w="1559" w:type="dxa"/>
            <w:vAlign w:val="center"/>
          </w:tcPr>
          <w:p w:rsidR="00251755" w:rsidRPr="00383397" w:rsidRDefault="00251755" w:rsidP="00251755">
            <w:pPr>
              <w:spacing w:before="0" w:beforeAutospacing="0" w:line="240" w:lineRule="auto"/>
              <w:jc w:val="both"/>
              <w:rPr>
                <w:rFonts w:ascii="Times New Roman" w:hAnsi="Times New Roman" w:cs="Times New Roman"/>
                <w:sz w:val="24"/>
                <w:szCs w:val="24"/>
                <w:lang w:val="en-US"/>
              </w:rPr>
            </w:pPr>
            <w:proofErr w:type="spellStart"/>
            <w:r w:rsidRPr="00383397">
              <w:rPr>
                <w:rFonts w:ascii="Times New Roman" w:hAnsi="Times New Roman" w:cs="Times New Roman"/>
                <w:sz w:val="24"/>
                <w:szCs w:val="24"/>
                <w:lang w:val="en-US"/>
              </w:rPr>
              <w:t>Hijau</w:t>
            </w:r>
            <w:proofErr w:type="spellEnd"/>
          </w:p>
        </w:tc>
        <w:tc>
          <w:tcPr>
            <w:tcW w:w="1525" w:type="dxa"/>
            <w:vAlign w:val="center"/>
          </w:tcPr>
          <w:p w:rsidR="00251755" w:rsidRPr="00383397" w:rsidRDefault="00251755" w:rsidP="00251755">
            <w:pPr>
              <w:spacing w:before="0" w:beforeAutospacing="0" w:line="240" w:lineRule="auto"/>
              <w:jc w:val="center"/>
              <w:rPr>
                <w:rFonts w:ascii="Times New Roman" w:hAnsi="Times New Roman" w:cs="Times New Roman"/>
                <w:sz w:val="24"/>
                <w:szCs w:val="24"/>
                <w:lang w:val="en-US"/>
              </w:rPr>
            </w:pPr>
            <w:r w:rsidRPr="00383397">
              <w:rPr>
                <w:rFonts w:ascii="Times New Roman" w:hAnsi="Times New Roman" w:cs="Times New Roman"/>
                <w:sz w:val="24"/>
                <w:szCs w:val="24"/>
                <w:lang w:val="en-US"/>
              </w:rPr>
              <w:t>-</w:t>
            </w:r>
          </w:p>
        </w:tc>
      </w:tr>
      <w:tr w:rsidR="00251755" w:rsidRPr="00383397" w:rsidTr="00251755">
        <w:tc>
          <w:tcPr>
            <w:tcW w:w="534" w:type="dxa"/>
            <w:vMerge w:val="restart"/>
            <w:vAlign w:val="center"/>
          </w:tcPr>
          <w:p w:rsidR="00251755" w:rsidRPr="00383397" w:rsidRDefault="00251755" w:rsidP="00251755">
            <w:pPr>
              <w:spacing w:before="0" w:beforeAutospacing="0" w:line="240" w:lineRule="auto"/>
              <w:jc w:val="both"/>
              <w:rPr>
                <w:rFonts w:ascii="Times New Roman" w:hAnsi="Times New Roman" w:cs="Times New Roman"/>
                <w:sz w:val="24"/>
                <w:szCs w:val="24"/>
              </w:rPr>
            </w:pPr>
            <w:r w:rsidRPr="00383397">
              <w:rPr>
                <w:rFonts w:ascii="Times New Roman" w:hAnsi="Times New Roman" w:cs="Times New Roman"/>
                <w:sz w:val="24"/>
                <w:szCs w:val="24"/>
              </w:rPr>
              <w:t>5.</w:t>
            </w:r>
          </w:p>
        </w:tc>
        <w:tc>
          <w:tcPr>
            <w:tcW w:w="2018" w:type="dxa"/>
            <w:vMerge w:val="restart"/>
            <w:vAlign w:val="center"/>
          </w:tcPr>
          <w:p w:rsidR="00251755" w:rsidRPr="00383397" w:rsidRDefault="00251755" w:rsidP="00251755">
            <w:pPr>
              <w:pStyle w:val="ListParagraph"/>
              <w:spacing w:after="0" w:line="240" w:lineRule="auto"/>
              <w:ind w:left="0"/>
              <w:jc w:val="both"/>
              <w:rPr>
                <w:rFonts w:ascii="Times New Roman" w:hAnsi="Times New Roman" w:cs="Times New Roman"/>
                <w:sz w:val="24"/>
                <w:szCs w:val="24"/>
              </w:rPr>
            </w:pPr>
            <w:r w:rsidRPr="00383397">
              <w:rPr>
                <w:rFonts w:ascii="Times New Roman" w:hAnsi="Times New Roman" w:cs="Times New Roman"/>
                <w:sz w:val="24"/>
                <w:szCs w:val="24"/>
              </w:rPr>
              <w:t>Alkaloid</w:t>
            </w:r>
          </w:p>
        </w:tc>
        <w:tc>
          <w:tcPr>
            <w:tcW w:w="1736" w:type="dxa"/>
            <w:vAlign w:val="center"/>
          </w:tcPr>
          <w:p w:rsidR="00251755" w:rsidRPr="00383397" w:rsidRDefault="00251755" w:rsidP="00251755">
            <w:pPr>
              <w:spacing w:before="0" w:beforeAutospacing="0" w:line="240" w:lineRule="auto"/>
              <w:jc w:val="both"/>
              <w:rPr>
                <w:rFonts w:ascii="Times New Roman" w:hAnsi="Times New Roman" w:cs="Times New Roman"/>
                <w:sz w:val="24"/>
                <w:szCs w:val="24"/>
              </w:rPr>
            </w:pPr>
            <w:r w:rsidRPr="00383397">
              <w:rPr>
                <w:rFonts w:ascii="Times New Roman" w:hAnsi="Times New Roman" w:cs="Times New Roman"/>
                <w:sz w:val="24"/>
                <w:szCs w:val="24"/>
              </w:rPr>
              <w:t>HCl 0,5 N + Mayer</w:t>
            </w:r>
          </w:p>
        </w:tc>
        <w:tc>
          <w:tcPr>
            <w:tcW w:w="1559" w:type="dxa"/>
            <w:vAlign w:val="center"/>
          </w:tcPr>
          <w:p w:rsidR="00251755" w:rsidRPr="00383397" w:rsidRDefault="00251755" w:rsidP="00251755">
            <w:pPr>
              <w:spacing w:before="0" w:beforeAutospacing="0" w:line="240" w:lineRule="auto"/>
              <w:jc w:val="both"/>
              <w:rPr>
                <w:rFonts w:ascii="Times New Roman" w:hAnsi="Times New Roman" w:cs="Times New Roman"/>
                <w:sz w:val="24"/>
                <w:szCs w:val="24"/>
                <w:lang w:val="en-US"/>
              </w:rPr>
            </w:pPr>
            <w:r w:rsidRPr="00383397">
              <w:rPr>
                <w:rFonts w:ascii="Times New Roman" w:hAnsi="Times New Roman" w:cs="Times New Roman"/>
                <w:sz w:val="24"/>
                <w:szCs w:val="24"/>
              </w:rPr>
              <w:t xml:space="preserve">Endapan </w:t>
            </w:r>
            <w:proofErr w:type="spellStart"/>
            <w:r w:rsidRPr="00383397">
              <w:rPr>
                <w:rFonts w:ascii="Times New Roman" w:hAnsi="Times New Roman" w:cs="Times New Roman"/>
                <w:sz w:val="24"/>
                <w:szCs w:val="24"/>
                <w:lang w:val="en-US"/>
              </w:rPr>
              <w:t>putih</w:t>
            </w:r>
            <w:proofErr w:type="spellEnd"/>
          </w:p>
        </w:tc>
        <w:tc>
          <w:tcPr>
            <w:tcW w:w="1559" w:type="dxa"/>
            <w:vAlign w:val="center"/>
          </w:tcPr>
          <w:p w:rsidR="00251755" w:rsidRPr="00383397" w:rsidRDefault="00251755" w:rsidP="00251755">
            <w:pPr>
              <w:spacing w:before="0" w:beforeAutospacing="0" w:line="240" w:lineRule="auto"/>
              <w:jc w:val="both"/>
              <w:rPr>
                <w:rFonts w:ascii="Times New Roman" w:hAnsi="Times New Roman" w:cs="Times New Roman"/>
                <w:sz w:val="24"/>
                <w:szCs w:val="24"/>
                <w:lang w:val="en-US"/>
              </w:rPr>
            </w:pPr>
            <w:r w:rsidRPr="00383397">
              <w:rPr>
                <w:rFonts w:ascii="Times New Roman" w:hAnsi="Times New Roman" w:cs="Times New Roman"/>
                <w:sz w:val="24"/>
                <w:szCs w:val="24"/>
              </w:rPr>
              <w:t xml:space="preserve">Endapan </w:t>
            </w:r>
            <w:proofErr w:type="spellStart"/>
            <w:r w:rsidRPr="00383397">
              <w:rPr>
                <w:rFonts w:ascii="Times New Roman" w:hAnsi="Times New Roman" w:cs="Times New Roman"/>
                <w:sz w:val="24"/>
                <w:szCs w:val="24"/>
                <w:lang w:val="en-US"/>
              </w:rPr>
              <w:t>putih</w:t>
            </w:r>
            <w:proofErr w:type="spellEnd"/>
          </w:p>
        </w:tc>
        <w:tc>
          <w:tcPr>
            <w:tcW w:w="1525" w:type="dxa"/>
            <w:vAlign w:val="center"/>
          </w:tcPr>
          <w:p w:rsidR="00251755" w:rsidRPr="00383397" w:rsidRDefault="00251755" w:rsidP="00251755">
            <w:pPr>
              <w:spacing w:before="0" w:beforeAutospacing="0" w:line="240" w:lineRule="auto"/>
              <w:jc w:val="center"/>
              <w:rPr>
                <w:rFonts w:ascii="Times New Roman" w:hAnsi="Times New Roman" w:cs="Times New Roman"/>
                <w:sz w:val="24"/>
                <w:szCs w:val="24"/>
              </w:rPr>
            </w:pPr>
            <w:r w:rsidRPr="00383397">
              <w:rPr>
                <w:rFonts w:ascii="Times New Roman" w:hAnsi="Times New Roman" w:cs="Times New Roman"/>
                <w:sz w:val="24"/>
                <w:szCs w:val="24"/>
              </w:rPr>
              <w:t>+</w:t>
            </w:r>
          </w:p>
        </w:tc>
      </w:tr>
      <w:tr w:rsidR="00251755" w:rsidRPr="00383397" w:rsidTr="00251755">
        <w:tc>
          <w:tcPr>
            <w:tcW w:w="534" w:type="dxa"/>
            <w:vMerge/>
            <w:vAlign w:val="center"/>
          </w:tcPr>
          <w:p w:rsidR="00251755" w:rsidRPr="00383397" w:rsidRDefault="00251755" w:rsidP="00251755">
            <w:pPr>
              <w:spacing w:before="0" w:beforeAutospacing="0" w:line="240" w:lineRule="auto"/>
              <w:jc w:val="both"/>
              <w:rPr>
                <w:rFonts w:ascii="Times New Roman" w:hAnsi="Times New Roman" w:cs="Times New Roman"/>
                <w:sz w:val="24"/>
                <w:szCs w:val="24"/>
              </w:rPr>
            </w:pPr>
          </w:p>
        </w:tc>
        <w:tc>
          <w:tcPr>
            <w:tcW w:w="2018" w:type="dxa"/>
            <w:vMerge/>
            <w:vAlign w:val="center"/>
          </w:tcPr>
          <w:p w:rsidR="00251755" w:rsidRPr="00383397" w:rsidRDefault="00251755" w:rsidP="00251755">
            <w:pPr>
              <w:pStyle w:val="ListParagraph"/>
              <w:spacing w:after="0" w:line="240" w:lineRule="auto"/>
              <w:ind w:left="0"/>
              <w:jc w:val="both"/>
              <w:rPr>
                <w:rFonts w:ascii="Times New Roman" w:hAnsi="Times New Roman" w:cs="Times New Roman"/>
                <w:sz w:val="24"/>
                <w:szCs w:val="24"/>
              </w:rPr>
            </w:pPr>
          </w:p>
        </w:tc>
        <w:tc>
          <w:tcPr>
            <w:tcW w:w="1736" w:type="dxa"/>
            <w:vAlign w:val="center"/>
          </w:tcPr>
          <w:p w:rsidR="00251755" w:rsidRPr="00383397" w:rsidRDefault="00251755" w:rsidP="00251755">
            <w:pPr>
              <w:spacing w:before="0" w:beforeAutospacing="0" w:line="240" w:lineRule="auto"/>
              <w:jc w:val="both"/>
              <w:rPr>
                <w:rFonts w:ascii="Times New Roman" w:hAnsi="Times New Roman" w:cs="Times New Roman"/>
                <w:sz w:val="24"/>
                <w:szCs w:val="24"/>
              </w:rPr>
            </w:pPr>
            <w:r w:rsidRPr="00383397">
              <w:rPr>
                <w:rFonts w:ascii="Times New Roman" w:hAnsi="Times New Roman" w:cs="Times New Roman"/>
                <w:sz w:val="24"/>
                <w:szCs w:val="24"/>
              </w:rPr>
              <w:t>HCl 0,5 N + bauchardad</w:t>
            </w:r>
          </w:p>
        </w:tc>
        <w:tc>
          <w:tcPr>
            <w:tcW w:w="1559" w:type="dxa"/>
            <w:vAlign w:val="center"/>
          </w:tcPr>
          <w:p w:rsidR="00251755" w:rsidRPr="00383397" w:rsidRDefault="00251755" w:rsidP="00251755">
            <w:pPr>
              <w:spacing w:before="0" w:beforeAutospacing="0" w:line="240" w:lineRule="auto"/>
              <w:jc w:val="both"/>
              <w:rPr>
                <w:rFonts w:ascii="Times New Roman" w:hAnsi="Times New Roman" w:cs="Times New Roman"/>
                <w:sz w:val="24"/>
                <w:szCs w:val="24"/>
                <w:lang w:val="en-US"/>
              </w:rPr>
            </w:pPr>
            <w:r w:rsidRPr="00383397">
              <w:rPr>
                <w:rFonts w:ascii="Times New Roman" w:hAnsi="Times New Roman" w:cs="Times New Roman"/>
                <w:sz w:val="24"/>
                <w:szCs w:val="24"/>
              </w:rPr>
              <w:t xml:space="preserve">Endapan </w:t>
            </w:r>
            <w:proofErr w:type="spellStart"/>
            <w:r w:rsidRPr="00383397">
              <w:rPr>
                <w:rFonts w:ascii="Times New Roman" w:hAnsi="Times New Roman" w:cs="Times New Roman"/>
                <w:sz w:val="24"/>
                <w:szCs w:val="24"/>
                <w:lang w:val="en-US"/>
              </w:rPr>
              <w:t>coklat</w:t>
            </w:r>
            <w:proofErr w:type="spellEnd"/>
          </w:p>
        </w:tc>
        <w:tc>
          <w:tcPr>
            <w:tcW w:w="1559" w:type="dxa"/>
            <w:vAlign w:val="center"/>
          </w:tcPr>
          <w:p w:rsidR="00251755" w:rsidRPr="00383397" w:rsidRDefault="00251755" w:rsidP="00251755">
            <w:pPr>
              <w:spacing w:before="0" w:beforeAutospacing="0" w:line="240" w:lineRule="auto"/>
              <w:jc w:val="both"/>
              <w:rPr>
                <w:rFonts w:ascii="Times New Roman" w:hAnsi="Times New Roman" w:cs="Times New Roman"/>
                <w:sz w:val="24"/>
                <w:szCs w:val="24"/>
                <w:lang w:val="en-US"/>
              </w:rPr>
            </w:pPr>
            <w:r w:rsidRPr="00383397">
              <w:rPr>
                <w:rFonts w:ascii="Times New Roman" w:hAnsi="Times New Roman" w:cs="Times New Roman"/>
                <w:sz w:val="24"/>
                <w:szCs w:val="24"/>
              </w:rPr>
              <w:t xml:space="preserve">Endapan </w:t>
            </w:r>
            <w:proofErr w:type="spellStart"/>
            <w:r w:rsidRPr="00383397">
              <w:rPr>
                <w:rFonts w:ascii="Times New Roman" w:hAnsi="Times New Roman" w:cs="Times New Roman"/>
                <w:sz w:val="24"/>
                <w:szCs w:val="24"/>
                <w:lang w:val="en-US"/>
              </w:rPr>
              <w:t>coklat</w:t>
            </w:r>
            <w:proofErr w:type="spellEnd"/>
          </w:p>
        </w:tc>
        <w:tc>
          <w:tcPr>
            <w:tcW w:w="1525" w:type="dxa"/>
            <w:vAlign w:val="center"/>
          </w:tcPr>
          <w:p w:rsidR="00251755" w:rsidRPr="00383397" w:rsidRDefault="00251755" w:rsidP="00251755">
            <w:pPr>
              <w:spacing w:before="0" w:beforeAutospacing="0" w:line="240" w:lineRule="auto"/>
              <w:jc w:val="center"/>
              <w:rPr>
                <w:rFonts w:ascii="Times New Roman" w:hAnsi="Times New Roman" w:cs="Times New Roman"/>
                <w:sz w:val="24"/>
                <w:szCs w:val="24"/>
              </w:rPr>
            </w:pPr>
            <w:r w:rsidRPr="00383397">
              <w:rPr>
                <w:rFonts w:ascii="Times New Roman" w:hAnsi="Times New Roman" w:cs="Times New Roman"/>
                <w:sz w:val="24"/>
                <w:szCs w:val="24"/>
              </w:rPr>
              <w:t>+</w:t>
            </w:r>
          </w:p>
        </w:tc>
      </w:tr>
      <w:tr w:rsidR="00251755" w:rsidRPr="00383397" w:rsidTr="00251755">
        <w:trPr>
          <w:trHeight w:val="105"/>
        </w:trPr>
        <w:tc>
          <w:tcPr>
            <w:tcW w:w="534" w:type="dxa"/>
            <w:vMerge w:val="restart"/>
            <w:vAlign w:val="center"/>
          </w:tcPr>
          <w:p w:rsidR="00251755" w:rsidRPr="00383397" w:rsidRDefault="00251755" w:rsidP="00251755">
            <w:pPr>
              <w:spacing w:before="0" w:beforeAutospacing="0" w:line="240" w:lineRule="auto"/>
              <w:jc w:val="both"/>
              <w:rPr>
                <w:rFonts w:ascii="Times New Roman" w:hAnsi="Times New Roman" w:cs="Times New Roman"/>
                <w:sz w:val="24"/>
                <w:szCs w:val="24"/>
              </w:rPr>
            </w:pPr>
            <w:r w:rsidRPr="00383397">
              <w:rPr>
                <w:rFonts w:ascii="Times New Roman" w:hAnsi="Times New Roman" w:cs="Times New Roman"/>
                <w:sz w:val="24"/>
                <w:szCs w:val="24"/>
              </w:rPr>
              <w:t>6.</w:t>
            </w:r>
          </w:p>
        </w:tc>
        <w:tc>
          <w:tcPr>
            <w:tcW w:w="2018" w:type="dxa"/>
            <w:vMerge w:val="restart"/>
            <w:vAlign w:val="center"/>
          </w:tcPr>
          <w:p w:rsidR="00251755" w:rsidRPr="00383397" w:rsidRDefault="00251755" w:rsidP="00251755">
            <w:pPr>
              <w:pStyle w:val="ListParagraph"/>
              <w:spacing w:after="0" w:line="240" w:lineRule="auto"/>
              <w:ind w:left="0"/>
              <w:jc w:val="both"/>
              <w:rPr>
                <w:rFonts w:ascii="Times New Roman" w:hAnsi="Times New Roman" w:cs="Times New Roman"/>
                <w:sz w:val="24"/>
                <w:szCs w:val="24"/>
              </w:rPr>
            </w:pPr>
            <w:r w:rsidRPr="00383397">
              <w:rPr>
                <w:rFonts w:ascii="Times New Roman" w:hAnsi="Times New Roman" w:cs="Times New Roman"/>
                <w:sz w:val="24"/>
                <w:szCs w:val="24"/>
              </w:rPr>
              <w:t>Karbohidrat</w:t>
            </w:r>
          </w:p>
        </w:tc>
        <w:tc>
          <w:tcPr>
            <w:tcW w:w="1736" w:type="dxa"/>
            <w:vAlign w:val="center"/>
          </w:tcPr>
          <w:p w:rsidR="00251755" w:rsidRPr="00383397" w:rsidRDefault="00251755" w:rsidP="00251755">
            <w:pPr>
              <w:spacing w:before="0" w:beforeAutospacing="0" w:line="240" w:lineRule="auto"/>
              <w:jc w:val="both"/>
              <w:rPr>
                <w:rFonts w:ascii="Times New Roman" w:hAnsi="Times New Roman" w:cs="Times New Roman"/>
                <w:sz w:val="24"/>
                <w:szCs w:val="24"/>
              </w:rPr>
            </w:pPr>
            <w:r w:rsidRPr="00383397">
              <w:rPr>
                <w:rFonts w:ascii="Times New Roman" w:hAnsi="Times New Roman" w:cs="Times New Roman"/>
                <w:sz w:val="24"/>
                <w:szCs w:val="24"/>
              </w:rPr>
              <w:t>Luff</w:t>
            </w:r>
          </w:p>
        </w:tc>
        <w:tc>
          <w:tcPr>
            <w:tcW w:w="1559" w:type="dxa"/>
            <w:vAlign w:val="center"/>
          </w:tcPr>
          <w:p w:rsidR="00251755" w:rsidRPr="00383397" w:rsidRDefault="00251755" w:rsidP="00251755">
            <w:pPr>
              <w:spacing w:before="0" w:beforeAutospacing="0" w:line="240" w:lineRule="auto"/>
              <w:jc w:val="both"/>
              <w:rPr>
                <w:rFonts w:ascii="Times New Roman" w:hAnsi="Times New Roman" w:cs="Times New Roman"/>
                <w:sz w:val="24"/>
                <w:szCs w:val="24"/>
              </w:rPr>
            </w:pPr>
            <w:r w:rsidRPr="00383397">
              <w:rPr>
                <w:rFonts w:ascii="Times New Roman" w:hAnsi="Times New Roman" w:cs="Times New Roman"/>
                <w:sz w:val="24"/>
                <w:szCs w:val="24"/>
              </w:rPr>
              <w:t>Endapan Merah</w:t>
            </w:r>
          </w:p>
        </w:tc>
        <w:tc>
          <w:tcPr>
            <w:tcW w:w="1559" w:type="dxa"/>
            <w:vAlign w:val="center"/>
          </w:tcPr>
          <w:p w:rsidR="00251755" w:rsidRPr="00383397" w:rsidRDefault="00251755" w:rsidP="00251755">
            <w:pPr>
              <w:spacing w:before="0" w:beforeAutospacing="0" w:line="240" w:lineRule="auto"/>
              <w:jc w:val="both"/>
              <w:rPr>
                <w:rFonts w:ascii="Times New Roman" w:hAnsi="Times New Roman" w:cs="Times New Roman"/>
                <w:sz w:val="24"/>
                <w:szCs w:val="24"/>
                <w:lang w:val="en-US"/>
              </w:rPr>
            </w:pPr>
            <w:r w:rsidRPr="00383397">
              <w:rPr>
                <w:rFonts w:ascii="Times New Roman" w:hAnsi="Times New Roman" w:cs="Times New Roman"/>
                <w:sz w:val="24"/>
                <w:szCs w:val="24"/>
              </w:rPr>
              <w:t xml:space="preserve">Endapan </w:t>
            </w:r>
            <w:proofErr w:type="spellStart"/>
            <w:r w:rsidRPr="00383397">
              <w:rPr>
                <w:rFonts w:ascii="Times New Roman" w:hAnsi="Times New Roman" w:cs="Times New Roman"/>
                <w:sz w:val="24"/>
                <w:szCs w:val="24"/>
                <w:lang w:val="en-US"/>
              </w:rPr>
              <w:t>biru</w:t>
            </w:r>
            <w:proofErr w:type="spellEnd"/>
          </w:p>
        </w:tc>
        <w:tc>
          <w:tcPr>
            <w:tcW w:w="1525" w:type="dxa"/>
            <w:vAlign w:val="center"/>
          </w:tcPr>
          <w:p w:rsidR="00251755" w:rsidRPr="00383397" w:rsidRDefault="00251755" w:rsidP="00251755">
            <w:pPr>
              <w:spacing w:before="0" w:beforeAutospacing="0" w:line="240" w:lineRule="auto"/>
              <w:jc w:val="center"/>
              <w:rPr>
                <w:rFonts w:ascii="Times New Roman" w:hAnsi="Times New Roman" w:cs="Times New Roman"/>
                <w:sz w:val="24"/>
                <w:szCs w:val="24"/>
                <w:lang w:val="en-US"/>
              </w:rPr>
            </w:pPr>
            <w:r w:rsidRPr="00383397">
              <w:rPr>
                <w:rFonts w:ascii="Times New Roman" w:hAnsi="Times New Roman" w:cs="Times New Roman"/>
                <w:sz w:val="24"/>
                <w:szCs w:val="24"/>
                <w:lang w:val="en-US"/>
              </w:rPr>
              <w:t>-</w:t>
            </w:r>
          </w:p>
        </w:tc>
      </w:tr>
      <w:tr w:rsidR="00251755" w:rsidRPr="00383397" w:rsidTr="00251755">
        <w:trPr>
          <w:trHeight w:val="105"/>
        </w:trPr>
        <w:tc>
          <w:tcPr>
            <w:tcW w:w="534" w:type="dxa"/>
            <w:vMerge/>
            <w:vAlign w:val="center"/>
          </w:tcPr>
          <w:p w:rsidR="00251755" w:rsidRPr="00383397" w:rsidRDefault="00251755" w:rsidP="00251755">
            <w:pPr>
              <w:spacing w:before="0" w:beforeAutospacing="0" w:line="240" w:lineRule="auto"/>
              <w:jc w:val="both"/>
              <w:rPr>
                <w:rFonts w:ascii="Times New Roman" w:hAnsi="Times New Roman" w:cs="Times New Roman"/>
                <w:sz w:val="24"/>
                <w:szCs w:val="24"/>
              </w:rPr>
            </w:pPr>
          </w:p>
        </w:tc>
        <w:tc>
          <w:tcPr>
            <w:tcW w:w="2018" w:type="dxa"/>
            <w:vMerge/>
            <w:vAlign w:val="center"/>
          </w:tcPr>
          <w:p w:rsidR="00251755" w:rsidRPr="00383397" w:rsidRDefault="00251755" w:rsidP="00251755">
            <w:pPr>
              <w:pStyle w:val="ListParagraph"/>
              <w:spacing w:after="0" w:line="240" w:lineRule="auto"/>
              <w:ind w:left="0"/>
              <w:jc w:val="both"/>
              <w:rPr>
                <w:rFonts w:ascii="Times New Roman" w:hAnsi="Times New Roman" w:cs="Times New Roman"/>
                <w:sz w:val="24"/>
                <w:szCs w:val="24"/>
              </w:rPr>
            </w:pPr>
          </w:p>
        </w:tc>
        <w:tc>
          <w:tcPr>
            <w:tcW w:w="1736" w:type="dxa"/>
            <w:vAlign w:val="center"/>
          </w:tcPr>
          <w:p w:rsidR="00251755" w:rsidRPr="00383397" w:rsidRDefault="00251755" w:rsidP="00251755">
            <w:pPr>
              <w:spacing w:before="0" w:line="240" w:lineRule="auto"/>
              <w:jc w:val="both"/>
              <w:rPr>
                <w:rFonts w:ascii="Times New Roman" w:hAnsi="Times New Roman" w:cs="Times New Roman"/>
                <w:sz w:val="24"/>
                <w:szCs w:val="24"/>
                <w:lang w:val="en-US"/>
              </w:rPr>
            </w:pPr>
            <w:r w:rsidRPr="00383397">
              <w:rPr>
                <w:rFonts w:ascii="Times New Roman" w:hAnsi="Times New Roman" w:cs="Times New Roman"/>
                <w:sz w:val="24"/>
                <w:szCs w:val="24"/>
              </w:rPr>
              <w:t>Fehling A dan</w:t>
            </w:r>
            <w:r w:rsidRPr="00383397">
              <w:rPr>
                <w:rFonts w:ascii="Times New Roman" w:hAnsi="Times New Roman" w:cs="Times New Roman"/>
                <w:sz w:val="24"/>
                <w:szCs w:val="24"/>
                <w:lang w:val="en-US"/>
              </w:rPr>
              <w:t xml:space="preserve"> B</w:t>
            </w:r>
          </w:p>
        </w:tc>
        <w:tc>
          <w:tcPr>
            <w:tcW w:w="1559" w:type="dxa"/>
            <w:vAlign w:val="center"/>
          </w:tcPr>
          <w:p w:rsidR="00251755" w:rsidRPr="00383397" w:rsidRDefault="00251755" w:rsidP="00251755">
            <w:pPr>
              <w:spacing w:before="0" w:beforeAutospacing="0" w:line="240" w:lineRule="auto"/>
              <w:jc w:val="both"/>
              <w:rPr>
                <w:rFonts w:ascii="Times New Roman" w:hAnsi="Times New Roman" w:cs="Times New Roman"/>
                <w:sz w:val="24"/>
                <w:szCs w:val="24"/>
              </w:rPr>
            </w:pPr>
            <w:r w:rsidRPr="00383397">
              <w:rPr>
                <w:rFonts w:ascii="Times New Roman" w:hAnsi="Times New Roman" w:cs="Times New Roman"/>
                <w:sz w:val="24"/>
                <w:szCs w:val="24"/>
              </w:rPr>
              <w:t>Endapan kuning</w:t>
            </w:r>
          </w:p>
        </w:tc>
        <w:tc>
          <w:tcPr>
            <w:tcW w:w="1559" w:type="dxa"/>
            <w:vAlign w:val="center"/>
          </w:tcPr>
          <w:p w:rsidR="00251755" w:rsidRPr="00383397" w:rsidRDefault="00251755" w:rsidP="00251755">
            <w:pPr>
              <w:spacing w:before="0" w:beforeAutospacing="0" w:line="240" w:lineRule="auto"/>
              <w:jc w:val="both"/>
              <w:rPr>
                <w:rFonts w:ascii="Times New Roman" w:hAnsi="Times New Roman" w:cs="Times New Roman"/>
                <w:sz w:val="24"/>
                <w:szCs w:val="24"/>
                <w:lang w:val="en-US"/>
              </w:rPr>
            </w:pPr>
            <w:proofErr w:type="spellStart"/>
            <w:r w:rsidRPr="00383397">
              <w:rPr>
                <w:rFonts w:ascii="Times New Roman" w:hAnsi="Times New Roman" w:cs="Times New Roman"/>
                <w:sz w:val="24"/>
                <w:szCs w:val="24"/>
                <w:lang w:val="en-US"/>
              </w:rPr>
              <w:t>Hijau</w:t>
            </w:r>
            <w:proofErr w:type="spellEnd"/>
          </w:p>
        </w:tc>
        <w:tc>
          <w:tcPr>
            <w:tcW w:w="1525" w:type="dxa"/>
            <w:vAlign w:val="center"/>
          </w:tcPr>
          <w:p w:rsidR="00251755" w:rsidRPr="00383397" w:rsidRDefault="00251755" w:rsidP="00251755">
            <w:pPr>
              <w:spacing w:before="0" w:line="240" w:lineRule="auto"/>
              <w:jc w:val="center"/>
              <w:rPr>
                <w:rFonts w:ascii="Times New Roman" w:hAnsi="Times New Roman" w:cs="Times New Roman"/>
                <w:sz w:val="24"/>
                <w:szCs w:val="24"/>
                <w:lang w:val="en-US"/>
              </w:rPr>
            </w:pPr>
            <w:r w:rsidRPr="00383397">
              <w:rPr>
                <w:rFonts w:ascii="Times New Roman" w:hAnsi="Times New Roman" w:cs="Times New Roman"/>
                <w:sz w:val="24"/>
                <w:szCs w:val="24"/>
                <w:lang w:val="en-US"/>
              </w:rPr>
              <w:t>-</w:t>
            </w:r>
          </w:p>
        </w:tc>
      </w:tr>
      <w:tr w:rsidR="00251755" w:rsidRPr="00383397" w:rsidTr="00251755">
        <w:trPr>
          <w:trHeight w:val="135"/>
        </w:trPr>
        <w:tc>
          <w:tcPr>
            <w:tcW w:w="534" w:type="dxa"/>
            <w:vAlign w:val="center"/>
          </w:tcPr>
          <w:p w:rsidR="00251755" w:rsidRPr="00383397" w:rsidRDefault="00251755" w:rsidP="00251755">
            <w:pPr>
              <w:spacing w:before="0" w:line="240" w:lineRule="auto"/>
              <w:jc w:val="both"/>
              <w:rPr>
                <w:rFonts w:ascii="Times New Roman" w:hAnsi="Times New Roman" w:cs="Times New Roman"/>
                <w:sz w:val="24"/>
                <w:szCs w:val="24"/>
              </w:rPr>
            </w:pPr>
          </w:p>
        </w:tc>
        <w:tc>
          <w:tcPr>
            <w:tcW w:w="2018" w:type="dxa"/>
            <w:vAlign w:val="center"/>
          </w:tcPr>
          <w:p w:rsidR="00251755" w:rsidRPr="00383397" w:rsidRDefault="00251755" w:rsidP="00251755">
            <w:pPr>
              <w:pStyle w:val="ListParagraph"/>
              <w:spacing w:after="0" w:line="240" w:lineRule="auto"/>
              <w:ind w:left="0"/>
              <w:jc w:val="both"/>
              <w:rPr>
                <w:rFonts w:ascii="Times New Roman" w:hAnsi="Times New Roman" w:cs="Times New Roman"/>
                <w:sz w:val="24"/>
                <w:szCs w:val="24"/>
              </w:rPr>
            </w:pPr>
          </w:p>
        </w:tc>
        <w:tc>
          <w:tcPr>
            <w:tcW w:w="1736" w:type="dxa"/>
            <w:vAlign w:val="center"/>
          </w:tcPr>
          <w:p w:rsidR="00251755" w:rsidRPr="00383397" w:rsidRDefault="00251755" w:rsidP="00251755">
            <w:pPr>
              <w:spacing w:before="0" w:line="240" w:lineRule="auto"/>
              <w:jc w:val="both"/>
              <w:rPr>
                <w:rFonts w:ascii="Times New Roman" w:hAnsi="Times New Roman" w:cs="Times New Roman"/>
                <w:sz w:val="24"/>
                <w:szCs w:val="24"/>
              </w:rPr>
            </w:pPr>
            <w:r w:rsidRPr="00383397">
              <w:rPr>
                <w:rFonts w:ascii="Times New Roman" w:hAnsi="Times New Roman" w:cs="Times New Roman"/>
                <w:sz w:val="24"/>
                <w:szCs w:val="24"/>
              </w:rPr>
              <w:t>Molish</w:t>
            </w:r>
          </w:p>
        </w:tc>
        <w:tc>
          <w:tcPr>
            <w:tcW w:w="1559" w:type="dxa"/>
            <w:vAlign w:val="center"/>
          </w:tcPr>
          <w:p w:rsidR="00251755" w:rsidRPr="00383397" w:rsidRDefault="00251755" w:rsidP="00251755">
            <w:pPr>
              <w:spacing w:before="0" w:line="240" w:lineRule="auto"/>
              <w:jc w:val="both"/>
              <w:rPr>
                <w:rFonts w:ascii="Times New Roman" w:hAnsi="Times New Roman" w:cs="Times New Roman"/>
                <w:sz w:val="24"/>
                <w:szCs w:val="24"/>
              </w:rPr>
            </w:pPr>
            <w:r w:rsidRPr="00383397">
              <w:rPr>
                <w:rFonts w:ascii="Times New Roman" w:hAnsi="Times New Roman" w:cs="Times New Roman"/>
                <w:sz w:val="24"/>
                <w:szCs w:val="24"/>
              </w:rPr>
              <w:t>Cincing ungu</w:t>
            </w:r>
          </w:p>
        </w:tc>
        <w:tc>
          <w:tcPr>
            <w:tcW w:w="1559" w:type="dxa"/>
            <w:vAlign w:val="center"/>
          </w:tcPr>
          <w:p w:rsidR="00251755" w:rsidRPr="00383397" w:rsidRDefault="00251755" w:rsidP="00251755">
            <w:pPr>
              <w:spacing w:before="0" w:line="240" w:lineRule="auto"/>
              <w:jc w:val="both"/>
              <w:rPr>
                <w:rFonts w:ascii="Times New Roman" w:hAnsi="Times New Roman" w:cs="Times New Roman"/>
                <w:sz w:val="24"/>
                <w:szCs w:val="24"/>
                <w:lang w:val="en-US"/>
              </w:rPr>
            </w:pPr>
            <w:r w:rsidRPr="00383397">
              <w:rPr>
                <w:rFonts w:ascii="Times New Roman" w:hAnsi="Times New Roman" w:cs="Times New Roman"/>
                <w:sz w:val="24"/>
                <w:szCs w:val="24"/>
              </w:rPr>
              <w:t>Kuning</w:t>
            </w:r>
          </w:p>
        </w:tc>
        <w:tc>
          <w:tcPr>
            <w:tcW w:w="1525" w:type="dxa"/>
            <w:vAlign w:val="center"/>
          </w:tcPr>
          <w:p w:rsidR="00251755" w:rsidRPr="00383397" w:rsidRDefault="00251755" w:rsidP="00251755">
            <w:pPr>
              <w:spacing w:before="0" w:line="240" w:lineRule="auto"/>
              <w:jc w:val="center"/>
              <w:rPr>
                <w:rFonts w:ascii="Times New Roman" w:hAnsi="Times New Roman" w:cs="Times New Roman"/>
                <w:sz w:val="24"/>
                <w:szCs w:val="24"/>
              </w:rPr>
            </w:pPr>
            <w:r w:rsidRPr="00383397">
              <w:rPr>
                <w:rFonts w:ascii="Times New Roman" w:hAnsi="Times New Roman" w:cs="Times New Roman"/>
                <w:sz w:val="24"/>
                <w:szCs w:val="24"/>
              </w:rPr>
              <w:t>-</w:t>
            </w:r>
          </w:p>
        </w:tc>
      </w:tr>
    </w:tbl>
    <w:p w:rsidR="00251755" w:rsidRPr="00383397" w:rsidRDefault="00251755" w:rsidP="00251755">
      <w:pPr>
        <w:tabs>
          <w:tab w:val="left" w:pos="1560"/>
          <w:tab w:val="left" w:pos="1985"/>
        </w:tabs>
        <w:spacing w:before="0" w:beforeAutospacing="0" w:line="360" w:lineRule="auto"/>
        <w:ind w:firstLine="567"/>
        <w:jc w:val="both"/>
        <w:rPr>
          <w:rFonts w:ascii="Times New Roman" w:eastAsiaTheme="minorEastAsia" w:hAnsi="Times New Roman" w:cs="Times New Roman"/>
          <w:sz w:val="24"/>
          <w:szCs w:val="24"/>
          <w:lang w:val="en-US"/>
        </w:rPr>
      </w:pPr>
      <w:proofErr w:type="spellStart"/>
      <w:proofErr w:type="gramStart"/>
      <w:r w:rsidRPr="00383397">
        <w:rPr>
          <w:rFonts w:ascii="Times New Roman" w:eastAsiaTheme="minorEastAsia" w:hAnsi="Times New Roman" w:cs="Times New Roman"/>
          <w:sz w:val="24"/>
          <w:szCs w:val="24"/>
          <w:lang w:val="en-US"/>
        </w:rPr>
        <w:t>Keterangan</w:t>
      </w:r>
      <w:proofErr w:type="spellEnd"/>
      <w:r w:rsidRPr="00383397">
        <w:rPr>
          <w:rFonts w:ascii="Times New Roman" w:eastAsiaTheme="minorEastAsia" w:hAnsi="Times New Roman" w:cs="Times New Roman"/>
          <w:sz w:val="24"/>
          <w:szCs w:val="24"/>
          <w:lang w:val="en-US"/>
        </w:rPr>
        <w:t xml:space="preserve"> :</w:t>
      </w:r>
      <w:proofErr w:type="gramEnd"/>
      <w:r w:rsidRPr="00383397">
        <w:rPr>
          <w:rFonts w:ascii="Times New Roman" w:eastAsiaTheme="minorEastAsia" w:hAnsi="Times New Roman" w:cs="Times New Roman"/>
          <w:sz w:val="24"/>
          <w:szCs w:val="24"/>
          <w:lang w:val="en-US"/>
        </w:rPr>
        <w:tab/>
        <w:t>+</w:t>
      </w:r>
      <w:r w:rsidRPr="00383397">
        <w:rPr>
          <w:rFonts w:ascii="Times New Roman" w:eastAsiaTheme="minorEastAsia" w:hAnsi="Times New Roman" w:cs="Times New Roman"/>
          <w:sz w:val="24"/>
          <w:szCs w:val="24"/>
        </w:rPr>
        <w:t xml:space="preserve"> </w:t>
      </w:r>
      <w:r w:rsidRPr="00383397">
        <w:rPr>
          <w:rFonts w:ascii="Times New Roman" w:eastAsiaTheme="minorEastAsia" w:hAnsi="Times New Roman" w:cs="Times New Roman"/>
          <w:sz w:val="24"/>
          <w:szCs w:val="24"/>
          <w:lang w:val="en-US"/>
        </w:rPr>
        <w:t xml:space="preserve">= </w:t>
      </w:r>
      <w:proofErr w:type="spellStart"/>
      <w:r w:rsidRPr="00383397">
        <w:rPr>
          <w:rFonts w:ascii="Times New Roman" w:eastAsiaTheme="minorEastAsia" w:hAnsi="Times New Roman" w:cs="Times New Roman"/>
          <w:sz w:val="24"/>
          <w:szCs w:val="24"/>
          <w:lang w:val="en-US"/>
        </w:rPr>
        <w:t>Positif</w:t>
      </w:r>
      <w:proofErr w:type="spellEnd"/>
    </w:p>
    <w:p w:rsidR="00251755" w:rsidRDefault="00251755" w:rsidP="00251755">
      <w:pPr>
        <w:pStyle w:val="ListParagraph"/>
        <w:tabs>
          <w:tab w:val="left" w:pos="2190"/>
        </w:tabs>
        <w:spacing w:after="0" w:line="360" w:lineRule="auto"/>
        <w:ind w:left="0"/>
        <w:contextualSpacing w:val="0"/>
        <w:rPr>
          <w:rFonts w:ascii="Times New Roman" w:eastAsiaTheme="minorEastAsia" w:hAnsi="Times New Roman" w:cs="Times New Roman"/>
          <w:sz w:val="24"/>
          <w:szCs w:val="24"/>
        </w:rPr>
      </w:pPr>
      <w:r w:rsidRPr="00383397">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r w:rsidRPr="00383397">
        <w:rPr>
          <w:rFonts w:ascii="Times New Roman" w:eastAsiaTheme="minorEastAsia" w:hAnsi="Times New Roman" w:cs="Times New Roman"/>
          <w:sz w:val="24"/>
          <w:szCs w:val="24"/>
        </w:rPr>
        <w:t xml:space="preserve">  -  </w:t>
      </w:r>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Negati</w:t>
      </w:r>
      <w:proofErr w:type="spellEnd"/>
      <w:r>
        <w:rPr>
          <w:rFonts w:ascii="Times New Roman" w:eastAsiaTheme="minorEastAsia" w:hAnsi="Times New Roman" w:cs="Times New Roman"/>
          <w:sz w:val="24"/>
          <w:szCs w:val="24"/>
        </w:rPr>
        <w:t>f</w:t>
      </w:r>
    </w:p>
    <w:p w:rsidR="00C86789" w:rsidRDefault="00251755" w:rsidP="00C86789">
      <w:pPr>
        <w:pStyle w:val="ListParagraph"/>
        <w:autoSpaceDE w:val="0"/>
        <w:autoSpaceDN w:val="0"/>
        <w:adjustRightInd w:val="0"/>
        <w:spacing w:after="0" w:line="360" w:lineRule="auto"/>
        <w:ind w:left="567" w:firstLine="567"/>
        <w:jc w:val="both"/>
        <w:rPr>
          <w:rFonts w:ascii="Times New Roman" w:hAnsi="Times New Roman" w:cs="Times New Roman"/>
          <w:sz w:val="24"/>
          <w:szCs w:val="24"/>
        </w:rPr>
      </w:pPr>
      <w:r w:rsidRPr="00383397">
        <w:rPr>
          <w:rFonts w:ascii="Times New Roman" w:eastAsia="ArialMT" w:hAnsi="Times New Roman" w:cs="Times New Roman"/>
          <w:sz w:val="24"/>
          <w:szCs w:val="24"/>
        </w:rPr>
        <w:t xml:space="preserve">Pada tabel 2 tersebut </w:t>
      </w:r>
      <w:r w:rsidRPr="00383397">
        <w:rPr>
          <w:rFonts w:ascii="Times New Roman" w:hAnsi="Times New Roman" w:cs="Times New Roman"/>
          <w:sz w:val="24"/>
          <w:szCs w:val="24"/>
        </w:rPr>
        <w:t>menunjukan bahwa senyawa yang terkandung dalam serbuk daun beluntas  adalah tanin dan alkaloid.</w:t>
      </w:r>
    </w:p>
    <w:p w:rsidR="00F3791F" w:rsidRDefault="00F3791F" w:rsidP="00C86789">
      <w:pPr>
        <w:pStyle w:val="ListParagraph"/>
        <w:autoSpaceDE w:val="0"/>
        <w:autoSpaceDN w:val="0"/>
        <w:adjustRightInd w:val="0"/>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Kegunaan senyawa tanin sendiri yaitu sebagai pelindung pada tumbuhan pada saat masa pertumbuhan bagian tertentu pada tanaman, misalnya buah yang belum matang;  sebagai anti hama tanaman sehingga mencegah serangga dan fungi, digunakan dalam proses metabolisme pada bagian tertentu tanaman; efek terapinya sebagai adstrigensia pada jaringan hidup misalnya pada gastrointestinal  dan pada kulit; efek terapi yang lain sebagai antiseptic pada ajaringan luka, misalnya luka bakar; sebagai pengawet dan penyamak kulit; regensia di laboratorium untuk deteksi  gelatin, protein d</w:t>
      </w:r>
      <w:r w:rsidR="000F7BF1">
        <w:rPr>
          <w:rFonts w:ascii="Times New Roman" w:hAnsi="Times New Roman" w:cs="Times New Roman"/>
          <w:sz w:val="24"/>
          <w:szCs w:val="24"/>
        </w:rPr>
        <w:t>an alkaloid</w:t>
      </w:r>
      <w:r>
        <w:rPr>
          <w:rFonts w:ascii="Times New Roman" w:hAnsi="Times New Roman" w:cs="Times New Roman"/>
          <w:sz w:val="24"/>
          <w:szCs w:val="24"/>
        </w:rPr>
        <w:t>; serta sebagai antidotum (keracunan alkaloid) dengan cara mengeluarkan asam tamak yang tidak larut (Najib, 2017).</w:t>
      </w:r>
    </w:p>
    <w:p w:rsidR="00740DA6" w:rsidRPr="00740DA6" w:rsidRDefault="008D61CA" w:rsidP="00740DA6">
      <w:pPr>
        <w:pStyle w:val="ListParagraph"/>
        <w:autoSpaceDE w:val="0"/>
        <w:autoSpaceDN w:val="0"/>
        <w:adjustRightInd w:val="0"/>
        <w:spacing w:after="0" w:line="360" w:lineRule="auto"/>
        <w:ind w:left="567" w:firstLine="567"/>
        <w:jc w:val="both"/>
        <w:rPr>
          <w:rFonts w:ascii="Times New Roman" w:hAnsi="Times New Roman" w:cs="Times New Roman"/>
          <w:sz w:val="24"/>
          <w:szCs w:val="24"/>
        </w:rPr>
      </w:pPr>
      <w:r>
        <w:rPr>
          <w:rFonts w:ascii="Times New Roman" w:hAnsi="Times New Roman" w:cs="Times New Roman"/>
          <w:sz w:val="24"/>
          <w:szCs w:val="24"/>
        </w:rPr>
        <w:t>Sedangkan kegunaan senyawa alkaloid sebagai obat yaitu untuk mengobati asma, mengurangi sakit karena asam urat, antibiotok, meningkatkan daya fikir, dilatasi pupil, keram pada perut, malaria</w:t>
      </w:r>
      <w:r w:rsidR="009042D8">
        <w:rPr>
          <w:rFonts w:ascii="Times New Roman" w:hAnsi="Times New Roman" w:cs="Times New Roman"/>
          <w:sz w:val="24"/>
          <w:szCs w:val="24"/>
        </w:rPr>
        <w:t>, perdarahan uterus, stimulan, hodgkin dan leukimia (</w:t>
      </w:r>
      <w:r w:rsidR="00835AD1">
        <w:rPr>
          <w:rFonts w:ascii="Times New Roman" w:hAnsi="Times New Roman" w:cs="Times New Roman"/>
          <w:sz w:val="24"/>
          <w:szCs w:val="24"/>
        </w:rPr>
        <w:t>Hanafi</w:t>
      </w:r>
      <w:r w:rsidR="009042D8">
        <w:rPr>
          <w:rFonts w:ascii="Times New Roman" w:hAnsi="Times New Roman" w:cs="Times New Roman"/>
          <w:sz w:val="24"/>
          <w:szCs w:val="24"/>
        </w:rPr>
        <w:t>, 2017).</w:t>
      </w:r>
    </w:p>
    <w:p w:rsidR="00251755" w:rsidRPr="00383397" w:rsidRDefault="00251755" w:rsidP="00C86789">
      <w:pPr>
        <w:tabs>
          <w:tab w:val="left" w:pos="2977"/>
        </w:tabs>
        <w:spacing w:before="0" w:beforeAutospacing="0" w:line="360" w:lineRule="auto"/>
        <w:jc w:val="both"/>
        <w:rPr>
          <w:rFonts w:ascii="Times New Roman" w:hAnsi="Times New Roman" w:cs="Times New Roman"/>
          <w:b/>
          <w:sz w:val="24"/>
          <w:szCs w:val="24"/>
        </w:rPr>
      </w:pPr>
      <w:r w:rsidRPr="00383397">
        <w:rPr>
          <w:rFonts w:ascii="Times New Roman" w:hAnsi="Times New Roman" w:cs="Times New Roman"/>
          <w:b/>
          <w:sz w:val="24"/>
          <w:szCs w:val="24"/>
        </w:rPr>
        <w:t>IV. Kesimpulan.</w:t>
      </w:r>
    </w:p>
    <w:p w:rsidR="00251755" w:rsidRPr="00383397" w:rsidRDefault="00251755" w:rsidP="00C86789">
      <w:pPr>
        <w:tabs>
          <w:tab w:val="left" w:pos="2977"/>
        </w:tabs>
        <w:spacing w:before="0" w:beforeAutospacing="0" w:line="360" w:lineRule="auto"/>
        <w:ind w:firstLine="993"/>
        <w:jc w:val="both"/>
        <w:rPr>
          <w:rFonts w:ascii="Times New Roman" w:hAnsi="Times New Roman" w:cs="Times New Roman"/>
          <w:b/>
          <w:sz w:val="24"/>
          <w:szCs w:val="24"/>
        </w:rPr>
      </w:pPr>
      <w:r w:rsidRPr="00383397">
        <w:rPr>
          <w:rFonts w:ascii="Times New Roman" w:hAnsi="Times New Roman" w:cs="Times New Roman"/>
          <w:sz w:val="24"/>
          <w:szCs w:val="24"/>
        </w:rPr>
        <w:t>Dari hasil penelitian dapat disimpulkan sebagai berikut :</w:t>
      </w:r>
    </w:p>
    <w:p w:rsidR="00C86789" w:rsidRDefault="00251755" w:rsidP="00C86789">
      <w:pPr>
        <w:pStyle w:val="ListParagraph"/>
        <w:numPr>
          <w:ilvl w:val="0"/>
          <w:numId w:val="16"/>
        </w:numPr>
        <w:tabs>
          <w:tab w:val="left" w:pos="1560"/>
          <w:tab w:val="left" w:pos="2977"/>
        </w:tabs>
        <w:spacing w:after="0" w:line="360" w:lineRule="auto"/>
        <w:ind w:left="709" w:hanging="283"/>
        <w:jc w:val="both"/>
        <w:rPr>
          <w:rFonts w:ascii="Times New Roman" w:hAnsi="Times New Roman" w:cs="Times New Roman"/>
          <w:color w:val="000000" w:themeColor="text1"/>
          <w:sz w:val="24"/>
          <w:szCs w:val="24"/>
        </w:rPr>
      </w:pPr>
      <w:r w:rsidRPr="00383397">
        <w:rPr>
          <w:rFonts w:ascii="Times New Roman" w:hAnsi="Times New Roman" w:cs="Times New Roman"/>
          <w:color w:val="000000" w:themeColor="text1"/>
          <w:sz w:val="24"/>
          <w:szCs w:val="24"/>
        </w:rPr>
        <w:t xml:space="preserve">Pemeriksaan morfologi menunjukkan bahwa tanaman ini  tingginya sekitar 50 cm. Daunnya berbentuk bulat telur,  berwarna hijau mudah, panjang daun 5 cm, ujung daunya lancip, </w:t>
      </w:r>
      <w:r w:rsidR="00C86789">
        <w:rPr>
          <w:rFonts w:ascii="Times New Roman" w:hAnsi="Times New Roman" w:cs="Times New Roman"/>
          <w:color w:val="000000" w:themeColor="text1"/>
          <w:sz w:val="24"/>
          <w:szCs w:val="24"/>
        </w:rPr>
        <w:t xml:space="preserve"> </w:t>
      </w:r>
      <w:r w:rsidRPr="00383397">
        <w:rPr>
          <w:rFonts w:ascii="Times New Roman" w:hAnsi="Times New Roman" w:cs="Times New Roman"/>
          <w:color w:val="000000" w:themeColor="text1"/>
          <w:sz w:val="24"/>
          <w:szCs w:val="24"/>
        </w:rPr>
        <w:t>batangnya berbentuk   bulat,   permukaan  berbulu halus dan sistem perakarannya tunggang (</w:t>
      </w:r>
      <w:r w:rsidRPr="00383397">
        <w:rPr>
          <w:rFonts w:ascii="Times New Roman" w:hAnsi="Times New Roman" w:cs="Times New Roman"/>
          <w:i/>
          <w:color w:val="000000" w:themeColor="text1"/>
          <w:sz w:val="24"/>
          <w:szCs w:val="24"/>
        </w:rPr>
        <w:t>radix primaria</w:t>
      </w:r>
      <w:r w:rsidRPr="00383397">
        <w:rPr>
          <w:rFonts w:ascii="Times New Roman" w:hAnsi="Times New Roman" w:cs="Times New Roman"/>
          <w:color w:val="000000" w:themeColor="text1"/>
          <w:sz w:val="24"/>
          <w:szCs w:val="24"/>
        </w:rPr>
        <w:t>) dengan warna kecoklatan.</w:t>
      </w:r>
    </w:p>
    <w:p w:rsidR="00C86789" w:rsidRPr="00C86789" w:rsidRDefault="00251755" w:rsidP="00C86789">
      <w:pPr>
        <w:pStyle w:val="ListParagraph"/>
        <w:numPr>
          <w:ilvl w:val="0"/>
          <w:numId w:val="16"/>
        </w:numPr>
        <w:tabs>
          <w:tab w:val="left" w:pos="1560"/>
          <w:tab w:val="left" w:pos="2977"/>
        </w:tabs>
        <w:spacing w:after="0" w:line="360" w:lineRule="auto"/>
        <w:ind w:left="709" w:hanging="283"/>
        <w:jc w:val="both"/>
        <w:rPr>
          <w:rFonts w:ascii="Times New Roman" w:hAnsi="Times New Roman" w:cs="Times New Roman"/>
          <w:color w:val="000000" w:themeColor="text1"/>
          <w:sz w:val="24"/>
          <w:szCs w:val="24"/>
        </w:rPr>
      </w:pPr>
      <w:r w:rsidRPr="00C86789">
        <w:rPr>
          <w:rFonts w:ascii="Times New Roman" w:hAnsi="Times New Roman" w:cs="Times New Roman"/>
          <w:sz w:val="24"/>
          <w:szCs w:val="24"/>
        </w:rPr>
        <w:t xml:space="preserve">Pada penampang melintang daun </w:t>
      </w:r>
      <w:r w:rsidR="00C86789">
        <w:rPr>
          <w:rFonts w:ascii="Times New Roman" w:hAnsi="Times New Roman" w:cs="Times New Roman"/>
          <w:sz w:val="24"/>
          <w:szCs w:val="24"/>
        </w:rPr>
        <w:t>b</w:t>
      </w:r>
      <w:r w:rsidRPr="00C86789">
        <w:rPr>
          <w:rFonts w:ascii="Times New Roman" w:hAnsi="Times New Roman" w:cs="Times New Roman"/>
          <w:sz w:val="24"/>
          <w:szCs w:val="24"/>
        </w:rPr>
        <w:t>eluntas</w:t>
      </w:r>
      <w:r w:rsidRPr="00C86789">
        <w:rPr>
          <w:rFonts w:ascii="Times New Roman" w:hAnsi="Times New Roman" w:cs="Times New Roman"/>
          <w:sz w:val="24"/>
          <w:szCs w:val="24"/>
          <w:lang w:val="sv-SE"/>
        </w:rPr>
        <w:t xml:space="preserve"> (</w:t>
      </w:r>
      <w:r w:rsidRPr="00C86789">
        <w:rPr>
          <w:rFonts w:ascii="Times New Roman" w:hAnsi="Times New Roman" w:cs="Times New Roman"/>
          <w:i/>
          <w:sz w:val="24"/>
          <w:szCs w:val="24"/>
        </w:rPr>
        <w:t>Pluchea indica L</w:t>
      </w:r>
      <w:r w:rsidRPr="00C86789">
        <w:rPr>
          <w:rFonts w:ascii="Times New Roman" w:hAnsi="Times New Roman" w:cs="Times New Roman"/>
          <w:sz w:val="24"/>
          <w:szCs w:val="24"/>
          <w:lang w:val="sv-SE"/>
        </w:rPr>
        <w:t>)</w:t>
      </w:r>
      <w:r w:rsidRPr="00C86789">
        <w:rPr>
          <w:rFonts w:ascii="Times New Roman" w:hAnsi="Times New Roman" w:cs="Times New Roman"/>
          <w:sz w:val="24"/>
          <w:szCs w:val="24"/>
        </w:rPr>
        <w:t xml:space="preserve"> terdapat stomata dengan tipe anomositik.</w:t>
      </w:r>
    </w:p>
    <w:p w:rsidR="00251755" w:rsidRPr="00C86789" w:rsidRDefault="00251755" w:rsidP="00C86789">
      <w:pPr>
        <w:pStyle w:val="ListParagraph"/>
        <w:numPr>
          <w:ilvl w:val="0"/>
          <w:numId w:val="16"/>
        </w:numPr>
        <w:tabs>
          <w:tab w:val="left" w:pos="1560"/>
          <w:tab w:val="left" w:pos="2977"/>
        </w:tabs>
        <w:spacing w:after="0" w:line="360" w:lineRule="auto"/>
        <w:ind w:left="709" w:hanging="283"/>
        <w:jc w:val="both"/>
        <w:rPr>
          <w:rFonts w:ascii="Times New Roman" w:hAnsi="Times New Roman" w:cs="Times New Roman"/>
          <w:color w:val="000000" w:themeColor="text1"/>
          <w:sz w:val="24"/>
          <w:szCs w:val="24"/>
        </w:rPr>
      </w:pPr>
      <w:r w:rsidRPr="00C86789">
        <w:rPr>
          <w:rFonts w:ascii="Times New Roman" w:hAnsi="Times New Roman" w:cs="Times New Roman"/>
          <w:sz w:val="24"/>
          <w:szCs w:val="24"/>
        </w:rPr>
        <w:t>Identifikasi komponen kimia terhadap serbuk daun beluntas</w:t>
      </w:r>
      <w:r w:rsidRPr="00C86789">
        <w:rPr>
          <w:rFonts w:ascii="Times New Roman" w:hAnsi="Times New Roman" w:cs="Times New Roman"/>
          <w:sz w:val="24"/>
          <w:szCs w:val="24"/>
          <w:lang w:val="sv-SE"/>
        </w:rPr>
        <w:t xml:space="preserve"> (</w:t>
      </w:r>
      <w:r w:rsidRPr="00C86789">
        <w:rPr>
          <w:rFonts w:ascii="Times New Roman" w:hAnsi="Times New Roman" w:cs="Times New Roman"/>
          <w:i/>
          <w:sz w:val="24"/>
          <w:szCs w:val="24"/>
        </w:rPr>
        <w:t>Pluchea indica L</w:t>
      </w:r>
      <w:r w:rsidRPr="00C86789">
        <w:rPr>
          <w:rFonts w:ascii="Times New Roman" w:hAnsi="Times New Roman" w:cs="Times New Roman"/>
          <w:sz w:val="24"/>
          <w:szCs w:val="24"/>
          <w:lang w:val="sv-SE"/>
        </w:rPr>
        <w:t>)</w:t>
      </w:r>
      <w:r w:rsidRPr="00C86789">
        <w:rPr>
          <w:rFonts w:ascii="Times New Roman" w:hAnsi="Times New Roman" w:cs="Times New Roman"/>
          <w:sz w:val="24"/>
          <w:szCs w:val="24"/>
        </w:rPr>
        <w:t xml:space="preserve"> diperoleh hasil yang positif terhadap tanin dan alkaloid.</w:t>
      </w:r>
    </w:p>
    <w:p w:rsidR="00C86789" w:rsidRPr="00C86789" w:rsidRDefault="00C86789" w:rsidP="00C86789">
      <w:pPr>
        <w:pStyle w:val="ListParagraph"/>
        <w:tabs>
          <w:tab w:val="left" w:pos="1560"/>
          <w:tab w:val="left" w:pos="2977"/>
        </w:tabs>
        <w:spacing w:after="0" w:line="360" w:lineRule="auto"/>
        <w:ind w:left="709"/>
        <w:jc w:val="both"/>
        <w:rPr>
          <w:rFonts w:ascii="Times New Roman" w:hAnsi="Times New Roman" w:cs="Times New Roman"/>
          <w:color w:val="000000" w:themeColor="text1"/>
          <w:sz w:val="24"/>
          <w:szCs w:val="24"/>
        </w:rPr>
      </w:pPr>
    </w:p>
    <w:p w:rsidR="00251755" w:rsidRPr="00383397" w:rsidRDefault="00251755" w:rsidP="00C86789">
      <w:pPr>
        <w:spacing w:before="0" w:beforeAutospacing="0" w:line="360" w:lineRule="auto"/>
        <w:ind w:left="450" w:hanging="450"/>
        <w:jc w:val="both"/>
        <w:rPr>
          <w:rFonts w:ascii="Times New Roman" w:hAnsi="Times New Roman" w:cs="Times New Roman"/>
          <w:b/>
          <w:sz w:val="24"/>
          <w:szCs w:val="24"/>
        </w:rPr>
      </w:pPr>
      <w:r w:rsidRPr="00383397">
        <w:rPr>
          <w:rFonts w:ascii="Times New Roman" w:hAnsi="Times New Roman" w:cs="Times New Roman"/>
          <w:b/>
          <w:sz w:val="24"/>
          <w:szCs w:val="24"/>
        </w:rPr>
        <w:t>V. Daftar Pustaka</w:t>
      </w:r>
    </w:p>
    <w:p w:rsidR="00C86789" w:rsidRPr="00C86789" w:rsidRDefault="00251755" w:rsidP="00C86789">
      <w:pPr>
        <w:pStyle w:val="ListParagraph"/>
        <w:spacing w:after="0" w:line="360" w:lineRule="auto"/>
        <w:ind w:left="0" w:firstLine="284"/>
        <w:jc w:val="both"/>
        <w:rPr>
          <w:rFonts w:ascii="Times New Roman" w:hAnsi="Times New Roman" w:cs="Times New Roman"/>
          <w:sz w:val="24"/>
          <w:szCs w:val="24"/>
        </w:rPr>
      </w:pPr>
      <w:r w:rsidRPr="00383397">
        <w:rPr>
          <w:rFonts w:ascii="Times New Roman" w:hAnsi="Times New Roman" w:cs="Times New Roman"/>
          <w:sz w:val="24"/>
          <w:szCs w:val="24"/>
        </w:rPr>
        <w:lastRenderedPageBreak/>
        <w:t xml:space="preserve">Anonim, 2017, </w:t>
      </w:r>
      <w:r w:rsidRPr="00383397">
        <w:rPr>
          <w:rFonts w:ascii="Times New Roman" w:hAnsi="Times New Roman" w:cs="Times New Roman"/>
          <w:i/>
          <w:sz w:val="24"/>
          <w:szCs w:val="24"/>
        </w:rPr>
        <w:t>Tanaman Liar Berkhasiat Obat</w:t>
      </w:r>
      <w:r w:rsidRPr="00383397">
        <w:rPr>
          <w:rFonts w:ascii="Times New Roman" w:hAnsi="Times New Roman" w:cs="Times New Roman"/>
          <w:sz w:val="24"/>
          <w:szCs w:val="24"/>
        </w:rPr>
        <w:t>, (Online), Diakses 20 Desember 2017)</w:t>
      </w:r>
    </w:p>
    <w:p w:rsidR="00C86789" w:rsidRDefault="00251755" w:rsidP="00C86789">
      <w:pPr>
        <w:pStyle w:val="ListParagraph"/>
        <w:spacing w:after="0" w:line="240" w:lineRule="auto"/>
        <w:ind w:left="993" w:hanging="709"/>
        <w:jc w:val="both"/>
        <w:rPr>
          <w:rFonts w:ascii="Times New Roman" w:hAnsi="Times New Roman" w:cs="Times New Roman"/>
          <w:i/>
          <w:iCs/>
          <w:sz w:val="24"/>
          <w:szCs w:val="24"/>
        </w:rPr>
      </w:pPr>
      <w:r w:rsidRPr="00C86789">
        <w:rPr>
          <w:rFonts w:ascii="Times New Roman" w:hAnsi="Times New Roman" w:cs="Times New Roman"/>
          <w:sz w:val="24"/>
          <w:szCs w:val="24"/>
        </w:rPr>
        <w:t xml:space="preserve">Chairul dan S.B. Sulianti., 2002. </w:t>
      </w:r>
      <w:r w:rsidRPr="00C86789">
        <w:rPr>
          <w:rFonts w:ascii="Times New Roman" w:hAnsi="Times New Roman" w:cs="Times New Roman"/>
          <w:i/>
          <w:sz w:val="24"/>
          <w:szCs w:val="24"/>
        </w:rPr>
        <w:t>Pendayagunaan sumber daya nabati (tumbuhan) dalam pelayanan kesehatan masyarakat menuju Indonesia sehat 2010</w:t>
      </w:r>
      <w:r w:rsidRPr="00C86789">
        <w:rPr>
          <w:rFonts w:ascii="Times New Roman" w:hAnsi="Times New Roman" w:cs="Times New Roman"/>
          <w:sz w:val="24"/>
          <w:szCs w:val="24"/>
        </w:rPr>
        <w:t xml:space="preserve">. </w:t>
      </w:r>
      <w:r w:rsidRPr="00C86789">
        <w:rPr>
          <w:rFonts w:ascii="Times New Roman" w:hAnsi="Times New Roman" w:cs="Times New Roman"/>
          <w:i/>
          <w:iCs/>
          <w:sz w:val="24"/>
          <w:szCs w:val="24"/>
        </w:rPr>
        <w:t>Berita IPTEK.</w:t>
      </w:r>
    </w:p>
    <w:p w:rsidR="00C86789" w:rsidRDefault="00C86789" w:rsidP="00C86789">
      <w:pPr>
        <w:pStyle w:val="ListParagraph"/>
        <w:spacing w:after="0" w:line="240" w:lineRule="auto"/>
        <w:ind w:left="993" w:hanging="709"/>
        <w:jc w:val="both"/>
        <w:rPr>
          <w:rFonts w:ascii="Times New Roman" w:hAnsi="Times New Roman" w:cs="Times New Roman"/>
          <w:i/>
          <w:iCs/>
          <w:sz w:val="24"/>
          <w:szCs w:val="24"/>
        </w:rPr>
      </w:pPr>
    </w:p>
    <w:p w:rsidR="00C86789" w:rsidRDefault="00251755" w:rsidP="00C86789">
      <w:pPr>
        <w:pStyle w:val="ListParagraph"/>
        <w:spacing w:after="0" w:line="240" w:lineRule="auto"/>
        <w:ind w:left="993" w:hanging="709"/>
        <w:jc w:val="both"/>
        <w:rPr>
          <w:rFonts w:ascii="Times New Roman" w:hAnsi="Times New Roman" w:cs="Times New Roman"/>
          <w:sz w:val="24"/>
          <w:szCs w:val="24"/>
        </w:rPr>
      </w:pPr>
      <w:r w:rsidRPr="00C86789">
        <w:rPr>
          <w:rFonts w:ascii="Times New Roman" w:hAnsi="Times New Roman" w:cs="Times New Roman"/>
          <w:sz w:val="24"/>
          <w:szCs w:val="24"/>
        </w:rPr>
        <w:t xml:space="preserve">Departemen Kesehatan Republik Indonesia. 1979. </w:t>
      </w:r>
      <w:r w:rsidRPr="00C86789">
        <w:rPr>
          <w:rFonts w:ascii="Times New Roman" w:hAnsi="Times New Roman" w:cs="Times New Roman"/>
          <w:i/>
          <w:sz w:val="24"/>
          <w:szCs w:val="24"/>
        </w:rPr>
        <w:t>Farmakope Indonesia</w:t>
      </w:r>
      <w:r w:rsidRPr="00C86789">
        <w:rPr>
          <w:rFonts w:ascii="Times New Roman" w:hAnsi="Times New Roman" w:cs="Times New Roman"/>
          <w:sz w:val="24"/>
          <w:szCs w:val="24"/>
        </w:rPr>
        <w:t xml:space="preserve">. </w:t>
      </w:r>
      <w:r w:rsidRPr="00C86789">
        <w:rPr>
          <w:rFonts w:ascii="Times New Roman" w:hAnsi="Times New Roman" w:cs="Times New Roman"/>
          <w:b/>
          <w:sz w:val="24"/>
          <w:szCs w:val="24"/>
        </w:rPr>
        <w:t xml:space="preserve"> </w:t>
      </w:r>
      <w:r w:rsidRPr="00C86789">
        <w:rPr>
          <w:rFonts w:ascii="Times New Roman" w:hAnsi="Times New Roman" w:cs="Times New Roman"/>
          <w:sz w:val="24"/>
          <w:szCs w:val="24"/>
        </w:rPr>
        <w:t>Edisi III, Jakarta.</w:t>
      </w:r>
    </w:p>
    <w:p w:rsidR="00C86789" w:rsidRDefault="00251755" w:rsidP="00C86789">
      <w:pPr>
        <w:pStyle w:val="ListParagraph"/>
        <w:spacing w:after="0" w:line="240" w:lineRule="auto"/>
        <w:ind w:left="993" w:hanging="709"/>
        <w:jc w:val="both"/>
        <w:rPr>
          <w:rFonts w:ascii="Times New Roman" w:eastAsia="Times New Roman" w:hAnsi="Times New Roman" w:cs="Times New Roman"/>
          <w:sz w:val="24"/>
          <w:szCs w:val="24"/>
        </w:rPr>
      </w:pPr>
      <w:proofErr w:type="spellStart"/>
      <w:proofErr w:type="gramStart"/>
      <w:r w:rsidRPr="00C86789">
        <w:rPr>
          <w:rFonts w:ascii="Times New Roman" w:eastAsia="Times New Roman" w:hAnsi="Times New Roman" w:cs="Times New Roman"/>
          <w:sz w:val="24"/>
          <w:szCs w:val="24"/>
          <w:lang w:val="en-US"/>
        </w:rPr>
        <w:t>Direktorat</w:t>
      </w:r>
      <w:proofErr w:type="spellEnd"/>
      <w:r w:rsidRPr="00C86789">
        <w:rPr>
          <w:rFonts w:ascii="Times New Roman" w:eastAsia="Times New Roman" w:hAnsi="Times New Roman" w:cs="Times New Roman"/>
          <w:sz w:val="24"/>
          <w:szCs w:val="24"/>
          <w:lang w:val="en-US"/>
        </w:rPr>
        <w:t xml:space="preserve"> </w:t>
      </w:r>
      <w:proofErr w:type="spellStart"/>
      <w:r w:rsidRPr="00C86789">
        <w:rPr>
          <w:rFonts w:ascii="Times New Roman" w:eastAsia="Times New Roman" w:hAnsi="Times New Roman" w:cs="Times New Roman"/>
          <w:sz w:val="24"/>
          <w:szCs w:val="24"/>
          <w:lang w:val="en-US"/>
        </w:rPr>
        <w:t>Jenderal</w:t>
      </w:r>
      <w:proofErr w:type="spellEnd"/>
      <w:r w:rsidRPr="00C86789">
        <w:rPr>
          <w:rFonts w:ascii="Times New Roman" w:eastAsia="Times New Roman" w:hAnsi="Times New Roman" w:cs="Times New Roman"/>
          <w:sz w:val="24"/>
          <w:szCs w:val="24"/>
          <w:lang w:val="en-US"/>
        </w:rPr>
        <w:t xml:space="preserve"> </w:t>
      </w:r>
      <w:proofErr w:type="spellStart"/>
      <w:r w:rsidRPr="00C86789">
        <w:rPr>
          <w:rFonts w:ascii="Times New Roman" w:eastAsia="Times New Roman" w:hAnsi="Times New Roman" w:cs="Times New Roman"/>
          <w:sz w:val="24"/>
          <w:szCs w:val="24"/>
          <w:lang w:val="en-US"/>
        </w:rPr>
        <w:t>Pengawasan</w:t>
      </w:r>
      <w:proofErr w:type="spellEnd"/>
      <w:r w:rsidRPr="00C86789">
        <w:rPr>
          <w:rFonts w:ascii="Times New Roman" w:eastAsia="Times New Roman" w:hAnsi="Times New Roman" w:cs="Times New Roman"/>
          <w:sz w:val="24"/>
          <w:szCs w:val="24"/>
          <w:lang w:val="en-US"/>
        </w:rPr>
        <w:t xml:space="preserve"> </w:t>
      </w:r>
      <w:proofErr w:type="spellStart"/>
      <w:r w:rsidRPr="00C86789">
        <w:rPr>
          <w:rFonts w:ascii="Times New Roman" w:eastAsia="Times New Roman" w:hAnsi="Times New Roman" w:cs="Times New Roman"/>
          <w:sz w:val="24"/>
          <w:szCs w:val="24"/>
          <w:lang w:val="en-US"/>
        </w:rPr>
        <w:t>Obat</w:t>
      </w:r>
      <w:proofErr w:type="spellEnd"/>
      <w:r w:rsidRPr="00C86789">
        <w:rPr>
          <w:rFonts w:ascii="Times New Roman" w:eastAsia="Times New Roman" w:hAnsi="Times New Roman" w:cs="Times New Roman"/>
          <w:sz w:val="24"/>
          <w:szCs w:val="24"/>
          <w:lang w:val="en-US"/>
        </w:rPr>
        <w:t xml:space="preserve"> </w:t>
      </w:r>
      <w:proofErr w:type="spellStart"/>
      <w:r w:rsidRPr="00C86789">
        <w:rPr>
          <w:rFonts w:ascii="Times New Roman" w:eastAsia="Times New Roman" w:hAnsi="Times New Roman" w:cs="Times New Roman"/>
          <w:sz w:val="24"/>
          <w:szCs w:val="24"/>
          <w:lang w:val="en-US"/>
        </w:rPr>
        <w:t>dan</w:t>
      </w:r>
      <w:proofErr w:type="spellEnd"/>
      <w:r w:rsidRPr="00C86789">
        <w:rPr>
          <w:rFonts w:ascii="Times New Roman" w:eastAsia="Times New Roman" w:hAnsi="Times New Roman" w:cs="Times New Roman"/>
          <w:sz w:val="24"/>
          <w:szCs w:val="24"/>
          <w:lang w:val="en-US"/>
        </w:rPr>
        <w:t xml:space="preserve"> </w:t>
      </w:r>
      <w:proofErr w:type="spellStart"/>
      <w:r w:rsidRPr="00C86789">
        <w:rPr>
          <w:rFonts w:ascii="Times New Roman" w:eastAsia="Times New Roman" w:hAnsi="Times New Roman" w:cs="Times New Roman"/>
          <w:sz w:val="24"/>
          <w:szCs w:val="24"/>
          <w:lang w:val="en-US"/>
        </w:rPr>
        <w:t>Makanan</w:t>
      </w:r>
      <w:proofErr w:type="spellEnd"/>
      <w:r w:rsidRPr="00C86789">
        <w:rPr>
          <w:rFonts w:ascii="Times New Roman" w:eastAsia="Times New Roman" w:hAnsi="Times New Roman" w:cs="Times New Roman"/>
          <w:sz w:val="24"/>
          <w:szCs w:val="24"/>
          <w:lang w:val="en-US"/>
        </w:rPr>
        <w:t>.</w:t>
      </w:r>
      <w:proofErr w:type="gramEnd"/>
      <w:r w:rsidRPr="00C86789">
        <w:rPr>
          <w:rFonts w:ascii="Times New Roman" w:eastAsia="Times New Roman" w:hAnsi="Times New Roman" w:cs="Times New Roman"/>
          <w:sz w:val="24"/>
          <w:szCs w:val="24"/>
          <w:lang w:val="en-US"/>
        </w:rPr>
        <w:t xml:space="preserve"> 1986. </w:t>
      </w:r>
      <w:proofErr w:type="spellStart"/>
      <w:r w:rsidRPr="00C86789">
        <w:rPr>
          <w:rFonts w:ascii="Times New Roman" w:eastAsia="Times New Roman" w:hAnsi="Times New Roman" w:cs="Times New Roman"/>
          <w:i/>
          <w:sz w:val="24"/>
          <w:szCs w:val="24"/>
          <w:lang w:val="en-US"/>
        </w:rPr>
        <w:t>Sediaan</w:t>
      </w:r>
      <w:proofErr w:type="spellEnd"/>
      <w:r w:rsidRPr="00C86789">
        <w:rPr>
          <w:rFonts w:ascii="Times New Roman" w:eastAsia="Times New Roman" w:hAnsi="Times New Roman" w:cs="Times New Roman"/>
          <w:i/>
          <w:sz w:val="24"/>
          <w:szCs w:val="24"/>
          <w:lang w:val="en-US"/>
        </w:rPr>
        <w:t xml:space="preserve"> </w:t>
      </w:r>
      <w:proofErr w:type="spellStart"/>
      <w:r w:rsidRPr="00C86789">
        <w:rPr>
          <w:rFonts w:ascii="Times New Roman" w:eastAsia="Times New Roman" w:hAnsi="Times New Roman" w:cs="Times New Roman"/>
          <w:i/>
          <w:sz w:val="24"/>
          <w:szCs w:val="24"/>
          <w:lang w:val="en-US"/>
        </w:rPr>
        <w:t>Galenik</w:t>
      </w:r>
      <w:proofErr w:type="spellEnd"/>
      <w:r w:rsidRPr="00C86789">
        <w:rPr>
          <w:rFonts w:ascii="Times New Roman" w:eastAsia="Times New Roman" w:hAnsi="Times New Roman" w:cs="Times New Roman"/>
          <w:sz w:val="24"/>
          <w:szCs w:val="24"/>
          <w:lang w:val="en-US"/>
        </w:rPr>
        <w:t xml:space="preserve">. </w:t>
      </w:r>
      <w:proofErr w:type="spellStart"/>
      <w:proofErr w:type="gramStart"/>
      <w:r w:rsidRPr="00C86789">
        <w:rPr>
          <w:rFonts w:ascii="Times New Roman" w:eastAsia="Times New Roman" w:hAnsi="Times New Roman" w:cs="Times New Roman"/>
          <w:sz w:val="24"/>
          <w:szCs w:val="24"/>
          <w:lang w:val="en-US"/>
        </w:rPr>
        <w:t>Departemen</w:t>
      </w:r>
      <w:proofErr w:type="spellEnd"/>
      <w:r w:rsidRPr="00C86789">
        <w:rPr>
          <w:rFonts w:ascii="Times New Roman" w:eastAsia="Times New Roman" w:hAnsi="Times New Roman" w:cs="Times New Roman"/>
          <w:sz w:val="24"/>
          <w:szCs w:val="24"/>
          <w:lang w:val="en-US"/>
        </w:rPr>
        <w:t xml:space="preserve">  </w:t>
      </w:r>
      <w:proofErr w:type="spellStart"/>
      <w:r w:rsidRPr="00C86789">
        <w:rPr>
          <w:rFonts w:ascii="Times New Roman" w:eastAsia="Times New Roman" w:hAnsi="Times New Roman" w:cs="Times New Roman"/>
          <w:sz w:val="24"/>
          <w:szCs w:val="24"/>
          <w:lang w:val="en-US"/>
        </w:rPr>
        <w:t>Kesehatan</w:t>
      </w:r>
      <w:proofErr w:type="spellEnd"/>
      <w:proofErr w:type="gramEnd"/>
      <w:r w:rsidRPr="00C86789">
        <w:rPr>
          <w:rFonts w:ascii="Times New Roman" w:eastAsia="Times New Roman" w:hAnsi="Times New Roman" w:cs="Times New Roman"/>
          <w:sz w:val="24"/>
          <w:szCs w:val="24"/>
          <w:lang w:val="en-US"/>
        </w:rPr>
        <w:t xml:space="preserve"> RI, Jakarta.</w:t>
      </w:r>
    </w:p>
    <w:p w:rsidR="00C86789" w:rsidRDefault="00C86789" w:rsidP="00C86789">
      <w:pPr>
        <w:pStyle w:val="ListParagraph"/>
        <w:spacing w:after="0" w:line="240" w:lineRule="auto"/>
        <w:ind w:left="993" w:hanging="709"/>
        <w:jc w:val="both"/>
        <w:rPr>
          <w:rFonts w:ascii="Times New Roman" w:eastAsia="Times New Roman" w:hAnsi="Times New Roman" w:cs="Times New Roman"/>
          <w:sz w:val="24"/>
          <w:szCs w:val="24"/>
        </w:rPr>
      </w:pPr>
    </w:p>
    <w:p w:rsidR="00D04F59" w:rsidRDefault="00251755" w:rsidP="00B25CC9">
      <w:pPr>
        <w:pStyle w:val="ListParagraph"/>
        <w:spacing w:after="0" w:line="240" w:lineRule="auto"/>
        <w:ind w:left="993" w:hanging="709"/>
        <w:jc w:val="both"/>
        <w:rPr>
          <w:rFonts w:ascii="Times New Roman" w:hAnsi="Times New Roman" w:cs="Times New Roman"/>
          <w:sz w:val="24"/>
          <w:szCs w:val="24"/>
        </w:rPr>
      </w:pPr>
      <w:r w:rsidRPr="00C86789">
        <w:rPr>
          <w:rFonts w:ascii="Times New Roman" w:hAnsi="Times New Roman" w:cs="Times New Roman"/>
          <w:sz w:val="24"/>
          <w:szCs w:val="24"/>
        </w:rPr>
        <w:t xml:space="preserve">Direktorat JendraI Pengawasan Obat dan Makanan. 2000. </w:t>
      </w:r>
      <w:r w:rsidRPr="00C86789">
        <w:rPr>
          <w:rFonts w:ascii="Times New Roman" w:hAnsi="Times New Roman" w:cs="Times New Roman"/>
          <w:i/>
          <w:sz w:val="24"/>
          <w:szCs w:val="24"/>
        </w:rPr>
        <w:t>Parameter Standar Umum Ekstark Tumbuhan Obat.</w:t>
      </w:r>
      <w:r w:rsidRPr="00C86789">
        <w:rPr>
          <w:rFonts w:ascii="Times New Roman" w:hAnsi="Times New Roman" w:cs="Times New Roman"/>
          <w:sz w:val="24"/>
          <w:szCs w:val="24"/>
        </w:rPr>
        <w:t xml:space="preserve"> Departemen  Kesehatan RI, Jakarta.</w:t>
      </w:r>
    </w:p>
    <w:p w:rsidR="00B25CC9" w:rsidRPr="00B25CC9" w:rsidRDefault="00B25CC9" w:rsidP="00B25CC9">
      <w:pPr>
        <w:pStyle w:val="ListParagraph"/>
        <w:spacing w:after="0" w:line="240" w:lineRule="auto"/>
        <w:ind w:left="993" w:hanging="709"/>
        <w:jc w:val="both"/>
        <w:rPr>
          <w:rFonts w:ascii="Times New Roman" w:hAnsi="Times New Roman" w:cs="Times New Roman"/>
          <w:sz w:val="24"/>
          <w:szCs w:val="24"/>
        </w:rPr>
      </w:pPr>
    </w:p>
    <w:p w:rsidR="008813F3" w:rsidRDefault="00251755" w:rsidP="008813F3">
      <w:pPr>
        <w:pStyle w:val="ListParagraph"/>
        <w:spacing w:after="0" w:line="240" w:lineRule="auto"/>
        <w:ind w:left="993" w:hanging="709"/>
        <w:jc w:val="both"/>
        <w:rPr>
          <w:rFonts w:ascii="Times New Roman" w:eastAsia="Times New Roman" w:hAnsi="Times New Roman" w:cs="Times New Roman"/>
          <w:sz w:val="24"/>
          <w:szCs w:val="24"/>
        </w:rPr>
      </w:pPr>
      <w:proofErr w:type="spellStart"/>
      <w:r w:rsidRPr="00C86789">
        <w:rPr>
          <w:rFonts w:ascii="Times New Roman" w:eastAsia="Times New Roman" w:hAnsi="Times New Roman" w:cs="Times New Roman"/>
          <w:sz w:val="24"/>
          <w:szCs w:val="24"/>
          <w:lang w:val="en-US"/>
        </w:rPr>
        <w:t>Gunawan</w:t>
      </w:r>
      <w:proofErr w:type="gramStart"/>
      <w:r w:rsidRPr="00C86789">
        <w:rPr>
          <w:rFonts w:ascii="Times New Roman" w:eastAsia="Times New Roman" w:hAnsi="Times New Roman" w:cs="Times New Roman"/>
          <w:sz w:val="24"/>
          <w:szCs w:val="24"/>
          <w:lang w:val="en-US"/>
        </w:rPr>
        <w:t>,D</w:t>
      </w:r>
      <w:proofErr w:type="spellEnd"/>
      <w:proofErr w:type="gramEnd"/>
      <w:r w:rsidRPr="00C86789">
        <w:rPr>
          <w:rFonts w:ascii="Times New Roman" w:eastAsia="Times New Roman" w:hAnsi="Times New Roman" w:cs="Times New Roman"/>
          <w:sz w:val="24"/>
          <w:szCs w:val="24"/>
          <w:lang w:val="en-US"/>
        </w:rPr>
        <w:t xml:space="preserve">., 2004. </w:t>
      </w:r>
      <w:proofErr w:type="spellStart"/>
      <w:r w:rsidRPr="00C86789">
        <w:rPr>
          <w:rFonts w:ascii="Times New Roman" w:eastAsia="Times New Roman" w:hAnsi="Times New Roman" w:cs="Times New Roman"/>
          <w:i/>
          <w:sz w:val="24"/>
          <w:szCs w:val="24"/>
          <w:lang w:val="en-US"/>
        </w:rPr>
        <w:t>Ilmu</w:t>
      </w:r>
      <w:proofErr w:type="spellEnd"/>
      <w:r w:rsidRPr="00C86789">
        <w:rPr>
          <w:rFonts w:ascii="Times New Roman" w:eastAsia="Times New Roman" w:hAnsi="Times New Roman" w:cs="Times New Roman"/>
          <w:i/>
          <w:sz w:val="24"/>
          <w:szCs w:val="24"/>
          <w:lang w:val="en-US"/>
        </w:rPr>
        <w:t xml:space="preserve"> </w:t>
      </w:r>
      <w:proofErr w:type="spellStart"/>
      <w:r w:rsidRPr="00C86789">
        <w:rPr>
          <w:rFonts w:ascii="Times New Roman" w:eastAsia="Times New Roman" w:hAnsi="Times New Roman" w:cs="Times New Roman"/>
          <w:i/>
          <w:sz w:val="24"/>
          <w:szCs w:val="24"/>
          <w:lang w:val="en-US"/>
        </w:rPr>
        <w:t>Obat</w:t>
      </w:r>
      <w:proofErr w:type="spellEnd"/>
      <w:r w:rsidRPr="00C86789">
        <w:rPr>
          <w:rFonts w:ascii="Times New Roman" w:eastAsia="Times New Roman" w:hAnsi="Times New Roman" w:cs="Times New Roman"/>
          <w:i/>
          <w:sz w:val="24"/>
          <w:szCs w:val="24"/>
          <w:lang w:val="en-US"/>
        </w:rPr>
        <w:t xml:space="preserve"> </w:t>
      </w:r>
      <w:proofErr w:type="spellStart"/>
      <w:r w:rsidRPr="00C86789">
        <w:rPr>
          <w:rFonts w:ascii="Times New Roman" w:eastAsia="Times New Roman" w:hAnsi="Times New Roman" w:cs="Times New Roman"/>
          <w:i/>
          <w:sz w:val="24"/>
          <w:szCs w:val="24"/>
          <w:lang w:val="en-US"/>
        </w:rPr>
        <w:t>Alam</w:t>
      </w:r>
      <w:proofErr w:type="spellEnd"/>
      <w:r w:rsidRPr="00C86789">
        <w:rPr>
          <w:rFonts w:ascii="Times New Roman" w:eastAsia="Times New Roman" w:hAnsi="Times New Roman" w:cs="Times New Roman"/>
          <w:i/>
          <w:sz w:val="24"/>
          <w:szCs w:val="24"/>
          <w:lang w:val="en-US"/>
        </w:rPr>
        <w:t xml:space="preserve"> (</w:t>
      </w:r>
      <w:proofErr w:type="spellStart"/>
      <w:r w:rsidRPr="00C86789">
        <w:rPr>
          <w:rFonts w:ascii="Times New Roman" w:eastAsia="Times New Roman" w:hAnsi="Times New Roman" w:cs="Times New Roman"/>
          <w:i/>
          <w:sz w:val="24"/>
          <w:szCs w:val="24"/>
          <w:lang w:val="en-US"/>
        </w:rPr>
        <w:t>Farmakognosi</w:t>
      </w:r>
      <w:proofErr w:type="spellEnd"/>
      <w:r w:rsidRPr="00C86789">
        <w:rPr>
          <w:rFonts w:ascii="Times New Roman" w:eastAsia="Times New Roman" w:hAnsi="Times New Roman" w:cs="Times New Roman"/>
          <w:i/>
          <w:sz w:val="24"/>
          <w:szCs w:val="24"/>
          <w:lang w:val="en-US"/>
        </w:rPr>
        <w:t xml:space="preserve"> </w:t>
      </w:r>
      <w:proofErr w:type="spellStart"/>
      <w:r w:rsidRPr="00C86789">
        <w:rPr>
          <w:rFonts w:ascii="Times New Roman" w:eastAsia="Times New Roman" w:hAnsi="Times New Roman" w:cs="Times New Roman"/>
          <w:i/>
          <w:sz w:val="24"/>
          <w:szCs w:val="24"/>
          <w:lang w:val="en-US"/>
        </w:rPr>
        <w:t>Jilid</w:t>
      </w:r>
      <w:proofErr w:type="spellEnd"/>
      <w:r w:rsidRPr="00C86789">
        <w:rPr>
          <w:rFonts w:ascii="Times New Roman" w:eastAsia="Times New Roman" w:hAnsi="Times New Roman" w:cs="Times New Roman"/>
          <w:i/>
          <w:sz w:val="24"/>
          <w:szCs w:val="24"/>
          <w:lang w:val="en-US"/>
        </w:rPr>
        <w:t xml:space="preserve"> I).</w:t>
      </w:r>
      <w:r w:rsidRPr="00C86789">
        <w:rPr>
          <w:rFonts w:ascii="Times New Roman" w:eastAsia="Times New Roman" w:hAnsi="Times New Roman" w:cs="Times New Roman"/>
          <w:sz w:val="24"/>
          <w:szCs w:val="24"/>
          <w:lang w:val="en-US"/>
        </w:rPr>
        <w:t xml:space="preserve"> </w:t>
      </w:r>
      <w:proofErr w:type="spellStart"/>
      <w:r w:rsidRPr="00C86789">
        <w:rPr>
          <w:rFonts w:ascii="Times New Roman" w:eastAsia="Times New Roman" w:hAnsi="Times New Roman" w:cs="Times New Roman"/>
          <w:sz w:val="24"/>
          <w:szCs w:val="24"/>
          <w:lang w:val="en-US"/>
        </w:rPr>
        <w:t>Penebar</w:t>
      </w:r>
      <w:proofErr w:type="spellEnd"/>
      <w:r w:rsidRPr="00C86789">
        <w:rPr>
          <w:rFonts w:ascii="Times New Roman" w:eastAsia="Times New Roman" w:hAnsi="Times New Roman" w:cs="Times New Roman"/>
          <w:sz w:val="24"/>
          <w:szCs w:val="24"/>
          <w:lang w:val="en-US"/>
        </w:rPr>
        <w:t xml:space="preserve"> </w:t>
      </w:r>
      <w:proofErr w:type="spellStart"/>
      <w:r w:rsidRPr="00C86789">
        <w:rPr>
          <w:rFonts w:ascii="Times New Roman" w:eastAsia="Times New Roman" w:hAnsi="Times New Roman" w:cs="Times New Roman"/>
          <w:sz w:val="24"/>
          <w:szCs w:val="24"/>
          <w:lang w:val="en-US"/>
        </w:rPr>
        <w:t>Swadaya</w:t>
      </w:r>
      <w:proofErr w:type="spellEnd"/>
      <w:r w:rsidRPr="00C86789">
        <w:rPr>
          <w:rFonts w:ascii="Times New Roman" w:eastAsia="Times New Roman" w:hAnsi="Times New Roman" w:cs="Times New Roman"/>
          <w:sz w:val="24"/>
          <w:szCs w:val="24"/>
          <w:lang w:val="en-US"/>
        </w:rPr>
        <w:t>, Jakarta.</w:t>
      </w:r>
    </w:p>
    <w:p w:rsidR="008813F3" w:rsidRPr="008813F3" w:rsidRDefault="008813F3" w:rsidP="008813F3">
      <w:pPr>
        <w:pStyle w:val="ListParagraph"/>
        <w:spacing w:after="0" w:line="240" w:lineRule="auto"/>
        <w:ind w:left="993" w:hanging="709"/>
        <w:jc w:val="both"/>
        <w:rPr>
          <w:rFonts w:ascii="Times New Roman" w:eastAsia="Times New Roman" w:hAnsi="Times New Roman" w:cs="Times New Roman"/>
          <w:sz w:val="24"/>
          <w:szCs w:val="24"/>
        </w:rPr>
      </w:pPr>
    </w:p>
    <w:p w:rsidR="008813F3" w:rsidRPr="008813F3" w:rsidRDefault="008813F3" w:rsidP="008813F3">
      <w:pPr>
        <w:pStyle w:val="ListParagraph"/>
        <w:spacing w:after="0" w:line="240" w:lineRule="auto"/>
        <w:ind w:left="993" w:hanging="709"/>
        <w:jc w:val="both"/>
        <w:rPr>
          <w:rFonts w:ascii="Times New Roman" w:hAnsi="Times New Roman" w:cs="Times New Roman"/>
          <w:sz w:val="24"/>
          <w:szCs w:val="24"/>
        </w:rPr>
      </w:pPr>
      <w:r>
        <w:rPr>
          <w:rFonts w:ascii="Times New Roman" w:hAnsi="Times New Roman" w:cs="Times New Roman"/>
          <w:sz w:val="24"/>
          <w:szCs w:val="24"/>
        </w:rPr>
        <w:t xml:space="preserve">Hanafi, 2017. </w:t>
      </w:r>
      <w:r w:rsidRPr="002F42BD">
        <w:rPr>
          <w:rFonts w:ascii="Times New Roman" w:hAnsi="Times New Roman" w:cs="Times New Roman"/>
          <w:i/>
          <w:sz w:val="24"/>
          <w:szCs w:val="24"/>
        </w:rPr>
        <w:t>Alkaloid Sebagai  Obat Moderen Dalam Tanaman Obat</w:t>
      </w:r>
      <w:r>
        <w:rPr>
          <w:rFonts w:ascii="Times New Roman" w:hAnsi="Times New Roman" w:cs="Times New Roman"/>
          <w:i/>
          <w:sz w:val="24"/>
          <w:szCs w:val="24"/>
        </w:rPr>
        <w:t>,</w:t>
      </w:r>
      <w:r>
        <w:rPr>
          <w:rFonts w:ascii="Times New Roman" w:hAnsi="Times New Roman" w:cs="Times New Roman"/>
          <w:sz w:val="24"/>
          <w:szCs w:val="24"/>
        </w:rPr>
        <w:t xml:space="preserve"> (Online). </w:t>
      </w:r>
      <w:r w:rsidRPr="009042D8">
        <w:rPr>
          <w:rFonts w:ascii="Times New Roman" w:hAnsi="Times New Roman" w:cs="Times New Roman"/>
          <w:color w:val="000000" w:themeColor="text1"/>
          <w:sz w:val="24"/>
          <w:szCs w:val="24"/>
        </w:rPr>
        <w:t>(</w:t>
      </w:r>
      <w:hyperlink r:id="rId9" w:history="1">
        <w:r w:rsidRPr="009042D8">
          <w:rPr>
            <w:rStyle w:val="Hyperlink"/>
            <w:rFonts w:ascii="Times New Roman" w:hAnsi="Times New Roman" w:cs="Times New Roman"/>
            <w:sz w:val="24"/>
            <w:szCs w:val="24"/>
          </w:rPr>
          <w:t>http://mhanafi123.files.wordpress.com/pdf</w:t>
        </w:r>
      </w:hyperlink>
      <w:r w:rsidRPr="009042D8">
        <w:rPr>
          <w:rFonts w:ascii="Times New Roman" w:hAnsi="Times New Roman" w:cs="Times New Roman"/>
          <w:color w:val="000000" w:themeColor="text1"/>
          <w:sz w:val="24"/>
          <w:szCs w:val="24"/>
        </w:rPr>
        <w:t>, Diakses  15 Desember 2017).</w:t>
      </w:r>
    </w:p>
    <w:p w:rsidR="00D04F59" w:rsidRDefault="00D04F59" w:rsidP="00D04F59">
      <w:pPr>
        <w:pStyle w:val="ListParagraph"/>
        <w:spacing w:after="0" w:line="240" w:lineRule="auto"/>
        <w:ind w:left="993" w:hanging="709"/>
        <w:jc w:val="both"/>
        <w:rPr>
          <w:rFonts w:ascii="Times New Roman" w:hAnsi="Times New Roman" w:cs="Times New Roman"/>
          <w:sz w:val="24"/>
          <w:szCs w:val="24"/>
        </w:rPr>
      </w:pPr>
    </w:p>
    <w:p w:rsidR="00D04F59" w:rsidRDefault="00251755" w:rsidP="00D04F59">
      <w:pPr>
        <w:pStyle w:val="ListParagraph"/>
        <w:spacing w:after="0" w:line="240" w:lineRule="auto"/>
        <w:ind w:left="993" w:hanging="709"/>
        <w:jc w:val="both"/>
        <w:rPr>
          <w:rFonts w:ascii="Times New Roman" w:hAnsi="Times New Roman" w:cs="Times New Roman"/>
          <w:sz w:val="24"/>
          <w:szCs w:val="24"/>
        </w:rPr>
      </w:pPr>
      <w:r w:rsidRPr="00C86789">
        <w:rPr>
          <w:rFonts w:ascii="Times New Roman" w:hAnsi="Times New Roman" w:cs="Times New Roman"/>
          <w:sz w:val="24"/>
          <w:szCs w:val="24"/>
        </w:rPr>
        <w:t xml:space="preserve">Indralaya, 2010. </w:t>
      </w:r>
      <w:r w:rsidRPr="00C86789">
        <w:rPr>
          <w:rFonts w:ascii="Times New Roman" w:hAnsi="Times New Roman" w:cs="Times New Roman"/>
          <w:i/>
          <w:sz w:val="24"/>
          <w:szCs w:val="24"/>
        </w:rPr>
        <w:t>Epidermis Pada Tumbuhan.</w:t>
      </w:r>
      <w:r w:rsidRPr="00C86789">
        <w:rPr>
          <w:rFonts w:ascii="Times New Roman" w:hAnsi="Times New Roman" w:cs="Times New Roman"/>
          <w:b/>
          <w:sz w:val="24"/>
          <w:szCs w:val="24"/>
        </w:rPr>
        <w:t xml:space="preserve"> </w:t>
      </w:r>
      <w:r w:rsidRPr="00C86789">
        <w:rPr>
          <w:rFonts w:ascii="Times New Roman" w:hAnsi="Times New Roman" w:cs="Times New Roman"/>
          <w:sz w:val="24"/>
          <w:szCs w:val="24"/>
        </w:rPr>
        <w:t>Universitas Sriwijaya, Palembang.</w:t>
      </w:r>
    </w:p>
    <w:p w:rsidR="00D04F59" w:rsidRDefault="00D04F59" w:rsidP="00D04F59">
      <w:pPr>
        <w:pStyle w:val="ListParagraph"/>
        <w:spacing w:after="0" w:line="240" w:lineRule="auto"/>
        <w:ind w:left="993" w:hanging="709"/>
        <w:jc w:val="both"/>
        <w:rPr>
          <w:rFonts w:ascii="Times New Roman" w:hAnsi="Times New Roman" w:cs="Times New Roman"/>
          <w:sz w:val="24"/>
          <w:szCs w:val="24"/>
        </w:rPr>
      </w:pPr>
    </w:p>
    <w:p w:rsidR="00F3791F" w:rsidRDefault="00F3791F" w:rsidP="00D04F59">
      <w:pPr>
        <w:pStyle w:val="ListParagraph"/>
        <w:spacing w:after="0" w:line="240" w:lineRule="auto"/>
        <w:ind w:left="993" w:hanging="709"/>
        <w:jc w:val="both"/>
        <w:rPr>
          <w:rFonts w:ascii="Times New Roman" w:hAnsi="Times New Roman" w:cs="Times New Roman"/>
          <w:sz w:val="24"/>
          <w:szCs w:val="24"/>
        </w:rPr>
      </w:pPr>
      <w:r>
        <w:rPr>
          <w:rFonts w:ascii="Times New Roman" w:hAnsi="Times New Roman" w:cs="Times New Roman"/>
          <w:sz w:val="24"/>
          <w:szCs w:val="24"/>
        </w:rPr>
        <w:t xml:space="preserve">Najib, A., 2017. </w:t>
      </w:r>
      <w:r w:rsidRPr="008D61CA">
        <w:rPr>
          <w:rFonts w:ascii="Times New Roman" w:hAnsi="Times New Roman" w:cs="Times New Roman"/>
          <w:i/>
          <w:sz w:val="24"/>
          <w:szCs w:val="24"/>
        </w:rPr>
        <w:t>Tanin</w:t>
      </w:r>
      <w:r>
        <w:rPr>
          <w:rFonts w:ascii="Times New Roman" w:hAnsi="Times New Roman" w:cs="Times New Roman"/>
          <w:sz w:val="24"/>
          <w:szCs w:val="24"/>
        </w:rPr>
        <w:t xml:space="preserve">. </w:t>
      </w:r>
      <w:r w:rsidR="008D61CA">
        <w:rPr>
          <w:rFonts w:ascii="Times New Roman" w:hAnsi="Times New Roman" w:cs="Times New Roman"/>
          <w:sz w:val="24"/>
          <w:szCs w:val="24"/>
        </w:rPr>
        <w:t>Universitas Muslim Indonesia, Makassar.</w:t>
      </w:r>
    </w:p>
    <w:p w:rsidR="00C86789" w:rsidRDefault="00C86789" w:rsidP="00C86789">
      <w:pPr>
        <w:pStyle w:val="ListParagraph"/>
        <w:spacing w:after="0" w:line="240" w:lineRule="auto"/>
        <w:ind w:left="993" w:hanging="709"/>
        <w:jc w:val="both"/>
        <w:rPr>
          <w:rFonts w:ascii="Times New Roman" w:hAnsi="Times New Roman" w:cs="Times New Roman"/>
          <w:sz w:val="24"/>
          <w:szCs w:val="24"/>
        </w:rPr>
      </w:pPr>
    </w:p>
    <w:p w:rsidR="009042D8" w:rsidRDefault="00251755" w:rsidP="009042D8">
      <w:pPr>
        <w:pStyle w:val="ListParagraph"/>
        <w:spacing w:after="0" w:line="240" w:lineRule="auto"/>
        <w:ind w:left="993" w:hanging="709"/>
        <w:jc w:val="both"/>
        <w:rPr>
          <w:rFonts w:ascii="Times New Roman" w:hAnsi="Times New Roman" w:cs="Times New Roman"/>
          <w:sz w:val="24"/>
          <w:szCs w:val="24"/>
        </w:rPr>
      </w:pPr>
      <w:r w:rsidRPr="00C86789">
        <w:rPr>
          <w:rFonts w:ascii="Times New Roman" w:hAnsi="Times New Roman" w:cs="Times New Roman"/>
          <w:sz w:val="24"/>
          <w:szCs w:val="24"/>
        </w:rPr>
        <w:t xml:space="preserve">Tjitrosoepomo,G., 2005. </w:t>
      </w:r>
      <w:r w:rsidRPr="00C86789">
        <w:rPr>
          <w:rFonts w:ascii="Times New Roman" w:hAnsi="Times New Roman" w:cs="Times New Roman"/>
          <w:i/>
          <w:sz w:val="24"/>
          <w:szCs w:val="24"/>
        </w:rPr>
        <w:t>Morfologi Tumbuhan, Cetakan kelima belas</w:t>
      </w:r>
      <w:r w:rsidRPr="00C86789">
        <w:rPr>
          <w:rFonts w:ascii="Times New Roman" w:hAnsi="Times New Roman" w:cs="Times New Roman"/>
          <w:sz w:val="24"/>
          <w:szCs w:val="24"/>
        </w:rPr>
        <w:t xml:space="preserve">. Gajah Madah  University Press, Yogyakarta. </w:t>
      </w:r>
    </w:p>
    <w:p w:rsidR="009042D8" w:rsidRDefault="009042D8" w:rsidP="00C86789">
      <w:pPr>
        <w:pStyle w:val="ListParagraph"/>
        <w:spacing w:after="0" w:line="240" w:lineRule="auto"/>
        <w:ind w:left="993" w:hanging="709"/>
        <w:jc w:val="both"/>
        <w:rPr>
          <w:rFonts w:ascii="Times New Roman" w:hAnsi="Times New Roman" w:cs="Times New Roman"/>
          <w:sz w:val="24"/>
          <w:szCs w:val="24"/>
        </w:rPr>
      </w:pPr>
    </w:p>
    <w:p w:rsidR="009042D8" w:rsidRDefault="009042D8" w:rsidP="00C86789">
      <w:pPr>
        <w:pStyle w:val="ListParagraph"/>
        <w:spacing w:after="0" w:line="240" w:lineRule="auto"/>
        <w:ind w:left="993" w:hanging="709"/>
        <w:jc w:val="both"/>
        <w:rPr>
          <w:rFonts w:ascii="Times New Roman" w:hAnsi="Times New Roman" w:cs="Times New Roman"/>
          <w:sz w:val="24"/>
          <w:szCs w:val="24"/>
        </w:rPr>
      </w:pPr>
    </w:p>
    <w:p w:rsidR="009042D8" w:rsidRDefault="009042D8" w:rsidP="00C86789">
      <w:pPr>
        <w:pStyle w:val="ListParagraph"/>
        <w:spacing w:after="0" w:line="240" w:lineRule="auto"/>
        <w:ind w:left="993" w:hanging="709"/>
        <w:jc w:val="both"/>
        <w:rPr>
          <w:rFonts w:ascii="Times New Roman" w:hAnsi="Times New Roman" w:cs="Times New Roman"/>
          <w:sz w:val="24"/>
          <w:szCs w:val="24"/>
        </w:rPr>
      </w:pPr>
    </w:p>
    <w:p w:rsidR="009042D8" w:rsidRPr="00C86789" w:rsidRDefault="009042D8" w:rsidP="00C86789">
      <w:pPr>
        <w:pStyle w:val="ListParagraph"/>
        <w:spacing w:after="0" w:line="240" w:lineRule="auto"/>
        <w:ind w:left="993" w:hanging="709"/>
        <w:jc w:val="both"/>
        <w:rPr>
          <w:rFonts w:ascii="Times New Roman" w:hAnsi="Times New Roman" w:cs="Times New Roman"/>
          <w:sz w:val="24"/>
          <w:szCs w:val="24"/>
        </w:rPr>
      </w:pPr>
    </w:p>
    <w:p w:rsidR="00251755" w:rsidRPr="00383397" w:rsidRDefault="00251755" w:rsidP="00C86789">
      <w:pPr>
        <w:spacing w:before="0" w:beforeAutospacing="0" w:line="240" w:lineRule="auto"/>
        <w:jc w:val="both"/>
        <w:rPr>
          <w:sz w:val="24"/>
          <w:szCs w:val="24"/>
        </w:rPr>
      </w:pPr>
    </w:p>
    <w:sectPr w:rsidR="00251755" w:rsidRPr="00383397" w:rsidSect="00251755">
      <w:headerReference w:type="first" r:id="rId10"/>
      <w:footerReference w:type="first" r:id="rId11"/>
      <w:pgSz w:w="11906" w:h="16838"/>
      <w:pgMar w:top="1440" w:right="1440" w:bottom="1440" w:left="1440" w:header="708" w:footer="708" w:gutter="0"/>
      <w:pgNumType w:fmt="lowerRoman" w:start="1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732" w:rsidRDefault="00472732" w:rsidP="00CD1849">
      <w:pPr>
        <w:spacing w:before="0" w:line="240" w:lineRule="auto"/>
      </w:pPr>
      <w:r>
        <w:separator/>
      </w:r>
    </w:p>
  </w:endnote>
  <w:endnote w:type="continuationSeparator" w:id="0">
    <w:p w:rsidR="00472732" w:rsidRDefault="00472732" w:rsidP="00CD184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1533229848"/>
      <w:docPartObj>
        <w:docPartGallery w:val="Page Numbers (Bottom of Page)"/>
        <w:docPartUnique/>
      </w:docPartObj>
    </w:sdtPr>
    <w:sdtEndPr>
      <w:rPr>
        <w:noProof/>
      </w:rPr>
    </w:sdtEndPr>
    <w:sdtContent>
      <w:p w:rsidR="00C36993" w:rsidRPr="000A5B28" w:rsidRDefault="00C36993">
        <w:pPr>
          <w:pStyle w:val="Footer"/>
          <w:jc w:val="center"/>
          <w:rPr>
            <w:rFonts w:ascii="Times New Roman" w:hAnsi="Times New Roman" w:cs="Times New Roman"/>
            <w:sz w:val="24"/>
          </w:rPr>
        </w:pPr>
        <w:r w:rsidRPr="000A5B28">
          <w:rPr>
            <w:rFonts w:ascii="Times New Roman" w:hAnsi="Times New Roman" w:cs="Times New Roman"/>
            <w:sz w:val="24"/>
          </w:rPr>
          <w:fldChar w:fldCharType="begin"/>
        </w:r>
        <w:r w:rsidRPr="000A5B28">
          <w:rPr>
            <w:rFonts w:ascii="Times New Roman" w:hAnsi="Times New Roman" w:cs="Times New Roman"/>
            <w:sz w:val="24"/>
          </w:rPr>
          <w:instrText xml:space="preserve"> PAGE   \* MERGEFORMAT </w:instrText>
        </w:r>
        <w:r w:rsidRPr="000A5B28">
          <w:rPr>
            <w:rFonts w:ascii="Times New Roman" w:hAnsi="Times New Roman" w:cs="Times New Roman"/>
            <w:sz w:val="24"/>
          </w:rPr>
          <w:fldChar w:fldCharType="separate"/>
        </w:r>
        <w:r>
          <w:rPr>
            <w:rFonts w:ascii="Times New Roman" w:hAnsi="Times New Roman" w:cs="Times New Roman"/>
            <w:noProof/>
            <w:sz w:val="24"/>
          </w:rPr>
          <w:t>33</w:t>
        </w:r>
        <w:r w:rsidRPr="000A5B28">
          <w:rPr>
            <w:rFonts w:ascii="Times New Roman" w:hAnsi="Times New Roman" w:cs="Times New Roman"/>
            <w:noProof/>
            <w:sz w:val="24"/>
          </w:rPr>
          <w:fldChar w:fldCharType="end"/>
        </w:r>
      </w:p>
    </w:sdtContent>
  </w:sdt>
  <w:p w:rsidR="00C36993" w:rsidRPr="000A5B28" w:rsidRDefault="00C36993">
    <w:pPr>
      <w:pStyle w:val="Footer"/>
      <w:rPr>
        <w:rFonts w:ascii="Times New Roman" w:hAnsi="Times New Roman" w:cs="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732" w:rsidRDefault="00472732" w:rsidP="00CD1849">
      <w:pPr>
        <w:spacing w:before="0" w:line="240" w:lineRule="auto"/>
      </w:pPr>
      <w:r>
        <w:separator/>
      </w:r>
    </w:p>
  </w:footnote>
  <w:footnote w:type="continuationSeparator" w:id="0">
    <w:p w:rsidR="00472732" w:rsidRDefault="00472732" w:rsidP="00CD184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993" w:rsidRDefault="00C369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5pt;height:11.55pt" o:bullet="t">
        <v:imagedata r:id="rId1" o:title="mso8D43"/>
      </v:shape>
    </w:pict>
  </w:numPicBullet>
  <w:abstractNum w:abstractNumId="0">
    <w:nsid w:val="09D43341"/>
    <w:multiLevelType w:val="hybridMultilevel"/>
    <w:tmpl w:val="B28E9E5E"/>
    <w:lvl w:ilvl="0" w:tplc="823EF74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633882"/>
    <w:multiLevelType w:val="hybridMultilevel"/>
    <w:tmpl w:val="71DC6C32"/>
    <w:lvl w:ilvl="0" w:tplc="E62CCE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B9643C"/>
    <w:multiLevelType w:val="hybridMultilevel"/>
    <w:tmpl w:val="11E4ACA2"/>
    <w:lvl w:ilvl="0" w:tplc="7540ADDA">
      <w:start w:val="1"/>
      <w:numFmt w:val="lowerLetter"/>
      <w:lvlText w:val="%1."/>
      <w:lvlJc w:val="left"/>
      <w:pPr>
        <w:ind w:left="1211" w:hanging="360"/>
      </w:pPr>
      <w:rPr>
        <w:rFonts w:eastAsiaTheme="minorEastAsia" w:hint="default"/>
        <w:b/>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26D915F2"/>
    <w:multiLevelType w:val="hybridMultilevel"/>
    <w:tmpl w:val="CB2E2DF2"/>
    <w:lvl w:ilvl="0" w:tplc="FAB4923E">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9FF5CA4"/>
    <w:multiLevelType w:val="hybridMultilevel"/>
    <w:tmpl w:val="6BBA2D6A"/>
    <w:lvl w:ilvl="0" w:tplc="C4F20AC6">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E07A50"/>
    <w:multiLevelType w:val="hybridMultilevel"/>
    <w:tmpl w:val="C3901E10"/>
    <w:lvl w:ilvl="0" w:tplc="E2EC2D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89B5E3A"/>
    <w:multiLevelType w:val="multilevel"/>
    <w:tmpl w:val="11A66CFA"/>
    <w:lvl w:ilvl="0">
      <w:start w:val="1"/>
      <w:numFmt w:val="decimal"/>
      <w:lvlText w:val="%1."/>
      <w:lvlJc w:val="left"/>
      <w:pPr>
        <w:ind w:left="1080" w:hanging="360"/>
      </w:pPr>
      <w:rPr>
        <w:rFonts w:hint="default"/>
        <w:b/>
      </w:rPr>
    </w:lvl>
    <w:lvl w:ilvl="1">
      <w:start w:val="1"/>
      <w:numFmt w:val="decimal"/>
      <w:isLgl/>
      <w:lvlText w:val="%1.%2."/>
      <w:lvlJc w:val="left"/>
      <w:pPr>
        <w:ind w:left="107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3A161FB2"/>
    <w:multiLevelType w:val="hybridMultilevel"/>
    <w:tmpl w:val="AC826476"/>
    <w:lvl w:ilvl="0" w:tplc="5A6C64EA">
      <w:start w:val="1"/>
      <w:numFmt w:val="upperLetter"/>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43887D59"/>
    <w:multiLevelType w:val="multilevel"/>
    <w:tmpl w:val="11A66CFA"/>
    <w:lvl w:ilvl="0">
      <w:start w:val="1"/>
      <w:numFmt w:val="decimal"/>
      <w:lvlText w:val="%1."/>
      <w:lvlJc w:val="left"/>
      <w:pPr>
        <w:ind w:left="1080" w:hanging="360"/>
      </w:pPr>
      <w:rPr>
        <w:rFonts w:hint="default"/>
        <w:b/>
      </w:rPr>
    </w:lvl>
    <w:lvl w:ilvl="1">
      <w:start w:val="1"/>
      <w:numFmt w:val="decimal"/>
      <w:isLgl/>
      <w:lvlText w:val="%1.%2."/>
      <w:lvlJc w:val="left"/>
      <w:pPr>
        <w:ind w:left="1070"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4AE9126D"/>
    <w:multiLevelType w:val="hybridMultilevel"/>
    <w:tmpl w:val="CBF4F71C"/>
    <w:lvl w:ilvl="0" w:tplc="B9A0C40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5DCF27EA"/>
    <w:multiLevelType w:val="hybridMultilevel"/>
    <w:tmpl w:val="705ABAA2"/>
    <w:lvl w:ilvl="0" w:tplc="55E8F7A0">
      <w:start w:val="5"/>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64F43D89"/>
    <w:multiLevelType w:val="hybridMultilevel"/>
    <w:tmpl w:val="9E325A10"/>
    <w:lvl w:ilvl="0" w:tplc="64463904">
      <w:start w:val="5"/>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679F0596"/>
    <w:multiLevelType w:val="hybridMultilevel"/>
    <w:tmpl w:val="1040C40A"/>
    <w:lvl w:ilvl="0" w:tplc="50E86146">
      <w:start w:val="5"/>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6C2337DE"/>
    <w:multiLevelType w:val="hybridMultilevel"/>
    <w:tmpl w:val="922C3C4E"/>
    <w:lvl w:ilvl="0" w:tplc="9F04E9E4">
      <w:start w:val="1"/>
      <w:numFmt w:val="decimal"/>
      <w:lvlText w:val="%1."/>
      <w:lvlJc w:val="left"/>
      <w:pPr>
        <w:tabs>
          <w:tab w:val="num" w:pos="360"/>
        </w:tabs>
        <w:ind w:left="360" w:hanging="360"/>
      </w:pPr>
      <w:rPr>
        <w:rFonts w:cs="Times New Roman"/>
      </w:rPr>
    </w:lvl>
    <w:lvl w:ilvl="1" w:tplc="5000783A">
      <w:start w:val="1"/>
      <w:numFmt w:val="lowerLetter"/>
      <w:lvlText w:val="%2."/>
      <w:lvlJc w:val="left"/>
      <w:pPr>
        <w:tabs>
          <w:tab w:val="num" w:pos="1440"/>
        </w:tabs>
        <w:ind w:left="1440" w:hanging="360"/>
      </w:pPr>
      <w:rPr>
        <w:rFonts w:cs="Times New Roman"/>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nsid w:val="6C471EFB"/>
    <w:multiLevelType w:val="hybridMultilevel"/>
    <w:tmpl w:val="6AB898D4"/>
    <w:lvl w:ilvl="0" w:tplc="04210007">
      <w:start w:val="1"/>
      <w:numFmt w:val="bullet"/>
      <w:lvlText w:val=""/>
      <w:lvlPicBulletId w:val="0"/>
      <w:lvlJc w:val="left"/>
      <w:pPr>
        <w:ind w:left="770" w:hanging="360"/>
      </w:pPr>
      <w:rPr>
        <w:rFonts w:ascii="Symbol" w:hAnsi="Symbol" w:hint="default"/>
      </w:rPr>
    </w:lvl>
    <w:lvl w:ilvl="1" w:tplc="04210003" w:tentative="1">
      <w:start w:val="1"/>
      <w:numFmt w:val="bullet"/>
      <w:lvlText w:val="o"/>
      <w:lvlJc w:val="left"/>
      <w:pPr>
        <w:ind w:left="1490" w:hanging="360"/>
      </w:pPr>
      <w:rPr>
        <w:rFonts w:ascii="Courier New" w:hAnsi="Courier New" w:cs="Courier New" w:hint="default"/>
      </w:rPr>
    </w:lvl>
    <w:lvl w:ilvl="2" w:tplc="04210005" w:tentative="1">
      <w:start w:val="1"/>
      <w:numFmt w:val="bullet"/>
      <w:lvlText w:val=""/>
      <w:lvlJc w:val="left"/>
      <w:pPr>
        <w:ind w:left="2210" w:hanging="360"/>
      </w:pPr>
      <w:rPr>
        <w:rFonts w:ascii="Wingdings" w:hAnsi="Wingdings" w:hint="default"/>
      </w:rPr>
    </w:lvl>
    <w:lvl w:ilvl="3" w:tplc="04210001" w:tentative="1">
      <w:start w:val="1"/>
      <w:numFmt w:val="bullet"/>
      <w:lvlText w:val=""/>
      <w:lvlJc w:val="left"/>
      <w:pPr>
        <w:ind w:left="2930" w:hanging="360"/>
      </w:pPr>
      <w:rPr>
        <w:rFonts w:ascii="Symbol" w:hAnsi="Symbol" w:hint="default"/>
      </w:rPr>
    </w:lvl>
    <w:lvl w:ilvl="4" w:tplc="04210003" w:tentative="1">
      <w:start w:val="1"/>
      <w:numFmt w:val="bullet"/>
      <w:lvlText w:val="o"/>
      <w:lvlJc w:val="left"/>
      <w:pPr>
        <w:ind w:left="3650" w:hanging="360"/>
      </w:pPr>
      <w:rPr>
        <w:rFonts w:ascii="Courier New" w:hAnsi="Courier New" w:cs="Courier New" w:hint="default"/>
      </w:rPr>
    </w:lvl>
    <w:lvl w:ilvl="5" w:tplc="04210005" w:tentative="1">
      <w:start w:val="1"/>
      <w:numFmt w:val="bullet"/>
      <w:lvlText w:val=""/>
      <w:lvlJc w:val="left"/>
      <w:pPr>
        <w:ind w:left="4370" w:hanging="360"/>
      </w:pPr>
      <w:rPr>
        <w:rFonts w:ascii="Wingdings" w:hAnsi="Wingdings" w:hint="default"/>
      </w:rPr>
    </w:lvl>
    <w:lvl w:ilvl="6" w:tplc="04210001" w:tentative="1">
      <w:start w:val="1"/>
      <w:numFmt w:val="bullet"/>
      <w:lvlText w:val=""/>
      <w:lvlJc w:val="left"/>
      <w:pPr>
        <w:ind w:left="5090" w:hanging="360"/>
      </w:pPr>
      <w:rPr>
        <w:rFonts w:ascii="Symbol" w:hAnsi="Symbol" w:hint="default"/>
      </w:rPr>
    </w:lvl>
    <w:lvl w:ilvl="7" w:tplc="04210003" w:tentative="1">
      <w:start w:val="1"/>
      <w:numFmt w:val="bullet"/>
      <w:lvlText w:val="o"/>
      <w:lvlJc w:val="left"/>
      <w:pPr>
        <w:ind w:left="5810" w:hanging="360"/>
      </w:pPr>
      <w:rPr>
        <w:rFonts w:ascii="Courier New" w:hAnsi="Courier New" w:cs="Courier New" w:hint="default"/>
      </w:rPr>
    </w:lvl>
    <w:lvl w:ilvl="8" w:tplc="04210005" w:tentative="1">
      <w:start w:val="1"/>
      <w:numFmt w:val="bullet"/>
      <w:lvlText w:val=""/>
      <w:lvlJc w:val="left"/>
      <w:pPr>
        <w:ind w:left="6530" w:hanging="360"/>
      </w:pPr>
      <w:rPr>
        <w:rFonts w:ascii="Wingdings" w:hAnsi="Wingdings" w:hint="default"/>
      </w:rPr>
    </w:lvl>
  </w:abstractNum>
  <w:abstractNum w:abstractNumId="15">
    <w:nsid w:val="78511774"/>
    <w:multiLevelType w:val="hybridMultilevel"/>
    <w:tmpl w:val="E62A7C5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D615898"/>
    <w:multiLevelType w:val="hybridMultilevel"/>
    <w:tmpl w:val="40D0EEB4"/>
    <w:lvl w:ilvl="0" w:tplc="F64C5802">
      <w:start w:val="1"/>
      <w:numFmt w:val="decimal"/>
      <w:lvlText w:val="%1."/>
      <w:lvlJc w:val="left"/>
      <w:pPr>
        <w:ind w:left="644" w:hanging="360"/>
      </w:pPr>
      <w:rPr>
        <w:rFonts w:ascii="Times New Roman" w:eastAsiaTheme="minorEastAsia" w:hAnsi="Times New Roman" w:cs="Times New Roman"/>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7">
    <w:nsid w:val="7DD8116A"/>
    <w:multiLevelType w:val="hybridMultilevel"/>
    <w:tmpl w:val="C92ADC1A"/>
    <w:lvl w:ilvl="0" w:tplc="CA8A9C3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
  </w:num>
  <w:num w:numId="3">
    <w:abstractNumId w:val="8"/>
  </w:num>
  <w:num w:numId="4">
    <w:abstractNumId w:val="6"/>
  </w:num>
  <w:num w:numId="5">
    <w:abstractNumId w:val="5"/>
  </w:num>
  <w:num w:numId="6">
    <w:abstractNumId w:val="12"/>
  </w:num>
  <w:num w:numId="7">
    <w:abstractNumId w:val="7"/>
  </w:num>
  <w:num w:numId="8">
    <w:abstractNumId w:val="9"/>
  </w:num>
  <w:num w:numId="9">
    <w:abstractNumId w:val="10"/>
  </w:num>
  <w:num w:numId="10">
    <w:abstractNumId w:val="11"/>
  </w:num>
  <w:num w:numId="11">
    <w:abstractNumId w:val="15"/>
  </w:num>
  <w:num w:numId="12">
    <w:abstractNumId w:val="16"/>
  </w:num>
  <w:num w:numId="13">
    <w:abstractNumId w:val="2"/>
  </w:num>
  <w:num w:numId="14">
    <w:abstractNumId w:val="0"/>
  </w:num>
  <w:num w:numId="15">
    <w:abstractNumId w:val="13"/>
  </w:num>
  <w:num w:numId="16">
    <w:abstractNumId w:val="4"/>
  </w:num>
  <w:num w:numId="17">
    <w:abstractNumId w:val="1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849"/>
    <w:rsid w:val="00005AA6"/>
    <w:rsid w:val="00013802"/>
    <w:rsid w:val="00023D76"/>
    <w:rsid w:val="000317DA"/>
    <w:rsid w:val="0003255F"/>
    <w:rsid w:val="000550A6"/>
    <w:rsid w:val="00056CBB"/>
    <w:rsid w:val="000D4977"/>
    <w:rsid w:val="000F3F4E"/>
    <w:rsid w:val="000F7BF1"/>
    <w:rsid w:val="0010007F"/>
    <w:rsid w:val="00100488"/>
    <w:rsid w:val="00103D58"/>
    <w:rsid w:val="001146C3"/>
    <w:rsid w:val="001550D5"/>
    <w:rsid w:val="0016084F"/>
    <w:rsid w:val="00164F6B"/>
    <w:rsid w:val="0019491D"/>
    <w:rsid w:val="001A0EF2"/>
    <w:rsid w:val="001D5E20"/>
    <w:rsid w:val="001D76D2"/>
    <w:rsid w:val="00211E19"/>
    <w:rsid w:val="00212414"/>
    <w:rsid w:val="00237B65"/>
    <w:rsid w:val="00251755"/>
    <w:rsid w:val="00251EE9"/>
    <w:rsid w:val="00296A5C"/>
    <w:rsid w:val="002B24F9"/>
    <w:rsid w:val="002D6757"/>
    <w:rsid w:val="002E5A0D"/>
    <w:rsid w:val="002F42BD"/>
    <w:rsid w:val="00305158"/>
    <w:rsid w:val="0032579C"/>
    <w:rsid w:val="00330DCD"/>
    <w:rsid w:val="003632B2"/>
    <w:rsid w:val="00383397"/>
    <w:rsid w:val="00396A6E"/>
    <w:rsid w:val="003B26B3"/>
    <w:rsid w:val="003C52D8"/>
    <w:rsid w:val="003D38B8"/>
    <w:rsid w:val="003D4CC3"/>
    <w:rsid w:val="00401BF5"/>
    <w:rsid w:val="00426BC0"/>
    <w:rsid w:val="00432C69"/>
    <w:rsid w:val="00450C1E"/>
    <w:rsid w:val="00455B1E"/>
    <w:rsid w:val="00455BB3"/>
    <w:rsid w:val="00471D08"/>
    <w:rsid w:val="00472732"/>
    <w:rsid w:val="00475DF7"/>
    <w:rsid w:val="004D2148"/>
    <w:rsid w:val="004D2CCD"/>
    <w:rsid w:val="004E3A7A"/>
    <w:rsid w:val="00502212"/>
    <w:rsid w:val="00507EC7"/>
    <w:rsid w:val="005205D5"/>
    <w:rsid w:val="00533FFD"/>
    <w:rsid w:val="00542743"/>
    <w:rsid w:val="00543109"/>
    <w:rsid w:val="00543351"/>
    <w:rsid w:val="00574FD0"/>
    <w:rsid w:val="005827BA"/>
    <w:rsid w:val="005A775A"/>
    <w:rsid w:val="005C07A4"/>
    <w:rsid w:val="005D0909"/>
    <w:rsid w:val="00613778"/>
    <w:rsid w:val="00614E05"/>
    <w:rsid w:val="006209EB"/>
    <w:rsid w:val="00647A9C"/>
    <w:rsid w:val="006502AA"/>
    <w:rsid w:val="00656CE1"/>
    <w:rsid w:val="00660FCE"/>
    <w:rsid w:val="006810DA"/>
    <w:rsid w:val="006E535F"/>
    <w:rsid w:val="006F07B0"/>
    <w:rsid w:val="00740DA6"/>
    <w:rsid w:val="007564E5"/>
    <w:rsid w:val="00763662"/>
    <w:rsid w:val="007763B4"/>
    <w:rsid w:val="007A2ED3"/>
    <w:rsid w:val="00835AD1"/>
    <w:rsid w:val="00850336"/>
    <w:rsid w:val="00870709"/>
    <w:rsid w:val="008813F3"/>
    <w:rsid w:val="00894095"/>
    <w:rsid w:val="008B3536"/>
    <w:rsid w:val="008D61CA"/>
    <w:rsid w:val="008E0E2D"/>
    <w:rsid w:val="00902E8E"/>
    <w:rsid w:val="009042D8"/>
    <w:rsid w:val="00942A8F"/>
    <w:rsid w:val="00970770"/>
    <w:rsid w:val="009A42A0"/>
    <w:rsid w:val="009A6589"/>
    <w:rsid w:val="00A00325"/>
    <w:rsid w:val="00A015DE"/>
    <w:rsid w:val="00A310CB"/>
    <w:rsid w:val="00A57A90"/>
    <w:rsid w:val="00A63CB9"/>
    <w:rsid w:val="00AA2E93"/>
    <w:rsid w:val="00AB604B"/>
    <w:rsid w:val="00AD50E8"/>
    <w:rsid w:val="00AD5730"/>
    <w:rsid w:val="00AE6F3D"/>
    <w:rsid w:val="00AF6CF0"/>
    <w:rsid w:val="00B25CC9"/>
    <w:rsid w:val="00B31DF7"/>
    <w:rsid w:val="00B3278C"/>
    <w:rsid w:val="00B33888"/>
    <w:rsid w:val="00B912EC"/>
    <w:rsid w:val="00BB732E"/>
    <w:rsid w:val="00BD185A"/>
    <w:rsid w:val="00BD64CA"/>
    <w:rsid w:val="00C23CF2"/>
    <w:rsid w:val="00C36993"/>
    <w:rsid w:val="00C64F01"/>
    <w:rsid w:val="00C86789"/>
    <w:rsid w:val="00CD1849"/>
    <w:rsid w:val="00CD447F"/>
    <w:rsid w:val="00D04F59"/>
    <w:rsid w:val="00D1374B"/>
    <w:rsid w:val="00D16B06"/>
    <w:rsid w:val="00D52C9D"/>
    <w:rsid w:val="00D550EC"/>
    <w:rsid w:val="00D84AF6"/>
    <w:rsid w:val="00DF08A7"/>
    <w:rsid w:val="00E13D4D"/>
    <w:rsid w:val="00E14141"/>
    <w:rsid w:val="00E16562"/>
    <w:rsid w:val="00E315AB"/>
    <w:rsid w:val="00E47CE5"/>
    <w:rsid w:val="00E622E1"/>
    <w:rsid w:val="00E73844"/>
    <w:rsid w:val="00EB42C1"/>
    <w:rsid w:val="00ED4E76"/>
    <w:rsid w:val="00EE2D1C"/>
    <w:rsid w:val="00F00C48"/>
    <w:rsid w:val="00F21A91"/>
    <w:rsid w:val="00F3791F"/>
    <w:rsid w:val="00F72E2F"/>
    <w:rsid w:val="00FA068E"/>
    <w:rsid w:val="00FA6A95"/>
    <w:rsid w:val="00FC516B"/>
    <w:rsid w:val="00FD03C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849"/>
    <w:pPr>
      <w:spacing w:before="100" w:beforeAutospacing="1" w:after="0" w:line="120" w:lineRule="auto"/>
      <w:jc w:val="righ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D184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CD1849"/>
  </w:style>
  <w:style w:type="paragraph" w:styleId="ListParagraph">
    <w:name w:val="List Paragraph"/>
    <w:basedOn w:val="Normal"/>
    <w:uiPriority w:val="34"/>
    <w:qFormat/>
    <w:rsid w:val="00CD1849"/>
    <w:pPr>
      <w:spacing w:before="0" w:beforeAutospacing="0" w:after="200" w:line="276" w:lineRule="auto"/>
      <w:ind w:left="720"/>
      <w:contextualSpacing/>
      <w:jc w:val="left"/>
    </w:pPr>
  </w:style>
  <w:style w:type="character" w:customStyle="1" w:styleId="hps">
    <w:name w:val="hps"/>
    <w:basedOn w:val="DefaultParagraphFont"/>
    <w:rsid w:val="00CD1849"/>
  </w:style>
  <w:style w:type="character" w:customStyle="1" w:styleId="longtext">
    <w:name w:val="long_text"/>
    <w:basedOn w:val="DefaultParagraphFont"/>
    <w:rsid w:val="00CD1849"/>
  </w:style>
  <w:style w:type="paragraph" w:styleId="Header">
    <w:name w:val="header"/>
    <w:basedOn w:val="Normal"/>
    <w:link w:val="HeaderChar"/>
    <w:uiPriority w:val="99"/>
    <w:unhideWhenUsed/>
    <w:rsid w:val="00CD184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CD1849"/>
  </w:style>
  <w:style w:type="table" w:styleId="MediumShading2-Accent3">
    <w:name w:val="Medium Shading 2 Accent 3"/>
    <w:basedOn w:val="TableNormal"/>
    <w:uiPriority w:val="64"/>
    <w:rsid w:val="00B31DF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164F6B"/>
    <w:pPr>
      <w:autoSpaceDE w:val="0"/>
      <w:autoSpaceDN w:val="0"/>
      <w:adjustRightInd w:val="0"/>
      <w:spacing w:after="0" w:line="240" w:lineRule="auto"/>
    </w:pPr>
    <w:rPr>
      <w:rFonts w:ascii="Tahoma" w:hAnsi="Tahoma" w:cs="Tahoma"/>
      <w:color w:val="000000"/>
      <w:sz w:val="24"/>
      <w:szCs w:val="24"/>
    </w:rPr>
  </w:style>
  <w:style w:type="paragraph" w:styleId="BalloonText">
    <w:name w:val="Balloon Text"/>
    <w:basedOn w:val="Normal"/>
    <w:link w:val="BalloonTextChar"/>
    <w:uiPriority w:val="99"/>
    <w:semiHidden/>
    <w:unhideWhenUsed/>
    <w:rsid w:val="00B3388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888"/>
    <w:rPr>
      <w:rFonts w:ascii="Tahoma" w:hAnsi="Tahoma" w:cs="Tahoma"/>
      <w:sz w:val="16"/>
      <w:szCs w:val="16"/>
    </w:rPr>
  </w:style>
  <w:style w:type="character" w:customStyle="1" w:styleId="genus">
    <w:name w:val="genus"/>
    <w:basedOn w:val="DefaultParagraphFont"/>
    <w:rsid w:val="00B912EC"/>
  </w:style>
  <w:style w:type="paragraph" w:styleId="BodyTextIndent2">
    <w:name w:val="Body Text Indent 2"/>
    <w:basedOn w:val="Normal"/>
    <w:link w:val="BodyTextIndent2Char"/>
    <w:unhideWhenUsed/>
    <w:rsid w:val="00396A6E"/>
    <w:pPr>
      <w:spacing w:before="0" w:beforeAutospacing="0" w:after="120" w:line="480" w:lineRule="auto"/>
      <w:ind w:left="360"/>
      <w:jc w:val="left"/>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396A6E"/>
    <w:rPr>
      <w:rFonts w:ascii="Calibri" w:eastAsia="Calibri" w:hAnsi="Calibri" w:cs="Times New Roman"/>
      <w:lang w:val="en-US"/>
    </w:rPr>
  </w:style>
  <w:style w:type="table" w:styleId="TableGrid">
    <w:name w:val="Table Grid"/>
    <w:basedOn w:val="TableNormal"/>
    <w:uiPriority w:val="59"/>
    <w:rsid w:val="00396A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5205D5"/>
    <w:rPr>
      <w:color w:val="0000FF"/>
      <w:u w:val="single"/>
    </w:rPr>
  </w:style>
  <w:style w:type="table" w:styleId="LightShading">
    <w:name w:val="Light Shading"/>
    <w:basedOn w:val="TableNormal"/>
    <w:uiPriority w:val="60"/>
    <w:rsid w:val="000D4977"/>
    <w:pPr>
      <w:spacing w:after="0" w:line="240" w:lineRule="auto"/>
    </w:pPr>
    <w:tblPr>
      <w:tblStyleRowBandSize w:val="1"/>
      <w:tblStyleColBandSize w:val="1"/>
      <w:tblInd w:w="0" w:type="dxa"/>
      <w:tblBorders>
        <w:top w:val="double" w:sz="4" w:space="0" w:color="auto"/>
        <w:bottom w:val="double" w:sz="4" w:space="0" w:color="auto"/>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849"/>
    <w:pPr>
      <w:spacing w:before="100" w:beforeAutospacing="1" w:after="0" w:line="120" w:lineRule="auto"/>
      <w:jc w:val="righ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D184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CD1849"/>
  </w:style>
  <w:style w:type="paragraph" w:styleId="ListParagraph">
    <w:name w:val="List Paragraph"/>
    <w:basedOn w:val="Normal"/>
    <w:uiPriority w:val="34"/>
    <w:qFormat/>
    <w:rsid w:val="00CD1849"/>
    <w:pPr>
      <w:spacing w:before="0" w:beforeAutospacing="0" w:after="200" w:line="276" w:lineRule="auto"/>
      <w:ind w:left="720"/>
      <w:contextualSpacing/>
      <w:jc w:val="left"/>
    </w:pPr>
  </w:style>
  <w:style w:type="character" w:customStyle="1" w:styleId="hps">
    <w:name w:val="hps"/>
    <w:basedOn w:val="DefaultParagraphFont"/>
    <w:rsid w:val="00CD1849"/>
  </w:style>
  <w:style w:type="character" w:customStyle="1" w:styleId="longtext">
    <w:name w:val="long_text"/>
    <w:basedOn w:val="DefaultParagraphFont"/>
    <w:rsid w:val="00CD1849"/>
  </w:style>
  <w:style w:type="paragraph" w:styleId="Header">
    <w:name w:val="header"/>
    <w:basedOn w:val="Normal"/>
    <w:link w:val="HeaderChar"/>
    <w:uiPriority w:val="99"/>
    <w:unhideWhenUsed/>
    <w:rsid w:val="00CD184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CD1849"/>
  </w:style>
  <w:style w:type="table" w:styleId="MediumShading2-Accent3">
    <w:name w:val="Medium Shading 2 Accent 3"/>
    <w:basedOn w:val="TableNormal"/>
    <w:uiPriority w:val="64"/>
    <w:rsid w:val="00B31DF7"/>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164F6B"/>
    <w:pPr>
      <w:autoSpaceDE w:val="0"/>
      <w:autoSpaceDN w:val="0"/>
      <w:adjustRightInd w:val="0"/>
      <w:spacing w:after="0" w:line="240" w:lineRule="auto"/>
    </w:pPr>
    <w:rPr>
      <w:rFonts w:ascii="Tahoma" w:hAnsi="Tahoma" w:cs="Tahoma"/>
      <w:color w:val="000000"/>
      <w:sz w:val="24"/>
      <w:szCs w:val="24"/>
    </w:rPr>
  </w:style>
  <w:style w:type="paragraph" w:styleId="BalloonText">
    <w:name w:val="Balloon Text"/>
    <w:basedOn w:val="Normal"/>
    <w:link w:val="BalloonTextChar"/>
    <w:uiPriority w:val="99"/>
    <w:semiHidden/>
    <w:unhideWhenUsed/>
    <w:rsid w:val="00B3388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888"/>
    <w:rPr>
      <w:rFonts w:ascii="Tahoma" w:hAnsi="Tahoma" w:cs="Tahoma"/>
      <w:sz w:val="16"/>
      <w:szCs w:val="16"/>
    </w:rPr>
  </w:style>
  <w:style w:type="character" w:customStyle="1" w:styleId="genus">
    <w:name w:val="genus"/>
    <w:basedOn w:val="DefaultParagraphFont"/>
    <w:rsid w:val="00B912EC"/>
  </w:style>
  <w:style w:type="paragraph" w:styleId="BodyTextIndent2">
    <w:name w:val="Body Text Indent 2"/>
    <w:basedOn w:val="Normal"/>
    <w:link w:val="BodyTextIndent2Char"/>
    <w:unhideWhenUsed/>
    <w:rsid w:val="00396A6E"/>
    <w:pPr>
      <w:spacing w:before="0" w:beforeAutospacing="0" w:after="120" w:line="480" w:lineRule="auto"/>
      <w:ind w:left="360"/>
      <w:jc w:val="left"/>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396A6E"/>
    <w:rPr>
      <w:rFonts w:ascii="Calibri" w:eastAsia="Calibri" w:hAnsi="Calibri" w:cs="Times New Roman"/>
      <w:lang w:val="en-US"/>
    </w:rPr>
  </w:style>
  <w:style w:type="table" w:styleId="TableGrid">
    <w:name w:val="Table Grid"/>
    <w:basedOn w:val="TableNormal"/>
    <w:uiPriority w:val="59"/>
    <w:rsid w:val="00396A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nhideWhenUsed/>
    <w:rsid w:val="005205D5"/>
    <w:rPr>
      <w:color w:val="0000FF"/>
      <w:u w:val="single"/>
    </w:rPr>
  </w:style>
  <w:style w:type="table" w:styleId="LightShading">
    <w:name w:val="Light Shading"/>
    <w:basedOn w:val="TableNormal"/>
    <w:uiPriority w:val="60"/>
    <w:rsid w:val="000D4977"/>
    <w:pPr>
      <w:spacing w:after="0" w:line="240" w:lineRule="auto"/>
    </w:pPr>
    <w:tblPr>
      <w:tblStyleRowBandSize w:val="1"/>
      <w:tblStyleColBandSize w:val="1"/>
      <w:tblInd w:w="0" w:type="dxa"/>
      <w:tblBorders>
        <w:top w:val="double" w:sz="4" w:space="0" w:color="auto"/>
        <w:bottom w:val="double" w:sz="4" w:space="0" w:color="auto"/>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mhanafi123.files.wordpress.com/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E8C31-DCA3-4C43-8035-D293008CC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1658</Words>
  <Characters>9455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toshiba</cp:lastModifiedBy>
  <cp:revision>2</cp:revision>
  <cp:lastPrinted>2013-04-24T07:02:00Z</cp:lastPrinted>
  <dcterms:created xsi:type="dcterms:W3CDTF">2018-01-02T05:41:00Z</dcterms:created>
  <dcterms:modified xsi:type="dcterms:W3CDTF">2018-01-02T05:41:00Z</dcterms:modified>
</cp:coreProperties>
</file>